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4B" w:rsidRDefault="0014774B">
      <w:pPr>
        <w:rPr>
          <w:vanish/>
          <w:sz w:val="36"/>
          <w:szCs w:val="36"/>
        </w:rPr>
      </w:pPr>
    </w:p>
    <w:p w:rsidR="0014774B" w:rsidRDefault="0014774B">
      <w:pPr>
        <w:rPr>
          <w:vanish/>
          <w:sz w:val="36"/>
          <w:szCs w:val="36"/>
        </w:rPr>
      </w:pPr>
    </w:p>
    <w:p w:rsidR="0014774B" w:rsidRDefault="00A5470D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巢湖学院2019年教师岗位补充招聘公告</w:t>
      </w:r>
    </w:p>
    <w:p w:rsidR="0014774B" w:rsidRDefault="0014774B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巢湖学院2019年教师岗位招聘计划尚有部分缺额，现予以补充招聘，具体事项通知如下：</w:t>
      </w:r>
    </w:p>
    <w:tbl>
      <w:tblPr>
        <w:tblpPr w:leftFromText="180" w:rightFromText="180" w:vertAnchor="text" w:horzAnchor="page" w:tblpX="1440" w:tblpY="520"/>
        <w:tblOverlap w:val="never"/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02"/>
        <w:gridCol w:w="3270"/>
        <w:gridCol w:w="724"/>
        <w:gridCol w:w="1397"/>
        <w:gridCol w:w="2525"/>
      </w:tblGrid>
      <w:tr w:rsidR="0014774B" w:rsidTr="00BB6A2E">
        <w:trPr>
          <w:trHeight w:val="407"/>
        </w:trPr>
        <w:tc>
          <w:tcPr>
            <w:tcW w:w="1202" w:type="dxa"/>
            <w:vMerge w:val="restart"/>
            <w:vAlign w:val="center"/>
          </w:tcPr>
          <w:p w:rsidR="0014774B" w:rsidRDefault="00A5470D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7916" w:type="dxa"/>
            <w:gridSpan w:val="4"/>
            <w:vAlign w:val="center"/>
          </w:tcPr>
          <w:p w:rsidR="0014774B" w:rsidRDefault="00A5470D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拟进人专业及人数</w:t>
            </w:r>
          </w:p>
        </w:tc>
      </w:tr>
      <w:tr w:rsidR="0014774B" w:rsidTr="00BB6A2E">
        <w:trPr>
          <w:trHeight w:val="390"/>
        </w:trPr>
        <w:tc>
          <w:tcPr>
            <w:tcW w:w="1202" w:type="dxa"/>
            <w:vMerge/>
            <w:vAlign w:val="center"/>
          </w:tcPr>
          <w:p w:rsidR="0014774B" w:rsidRDefault="0014774B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</w:tc>
        <w:tc>
          <w:tcPr>
            <w:tcW w:w="3270" w:type="dxa"/>
            <w:vAlign w:val="center"/>
          </w:tcPr>
          <w:p w:rsidR="0014774B" w:rsidRDefault="00A5470D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学科专业</w:t>
            </w:r>
          </w:p>
        </w:tc>
        <w:tc>
          <w:tcPr>
            <w:tcW w:w="724" w:type="dxa"/>
            <w:vAlign w:val="center"/>
          </w:tcPr>
          <w:p w:rsidR="0014774B" w:rsidRDefault="00A5470D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397" w:type="dxa"/>
            <w:vAlign w:val="center"/>
          </w:tcPr>
          <w:p w:rsidR="0014774B" w:rsidRDefault="00A5470D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525" w:type="dxa"/>
            <w:vAlign w:val="center"/>
          </w:tcPr>
          <w:p w:rsidR="0014774B" w:rsidRDefault="00A5470D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4774B" w:rsidTr="00BB6A2E">
        <w:trPr>
          <w:trHeight w:val="671"/>
        </w:trPr>
        <w:tc>
          <w:tcPr>
            <w:tcW w:w="1202" w:type="dxa"/>
            <w:vAlign w:val="center"/>
          </w:tcPr>
          <w:p w:rsidR="0014774B" w:rsidRDefault="00A5470D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3270" w:type="dxa"/>
            <w:vAlign w:val="center"/>
          </w:tcPr>
          <w:p w:rsidR="0014774B" w:rsidRDefault="00A5470D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计算机应用技术（</w:t>
            </w:r>
            <w:r>
              <w:rPr>
                <w:rFonts w:ascii="Helvetica" w:eastAsia="Helvetica" w:hAnsi="Helvetica" w:cs="Helvetica" w:hint="eastAsia"/>
                <w:color w:val="333333"/>
                <w:szCs w:val="21"/>
              </w:rPr>
              <w:t>077503）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、</w:t>
            </w:r>
          </w:p>
          <w:p w:rsidR="0014774B" w:rsidRDefault="00A5470D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软件工程（</w:t>
            </w:r>
            <w:r>
              <w:rPr>
                <w:rFonts w:ascii="Helvetica" w:eastAsia="Helvetica" w:hAnsi="Helvetica" w:cs="Helvetica" w:hint="eastAsia"/>
                <w:color w:val="333333"/>
                <w:szCs w:val="21"/>
              </w:rPr>
              <w:t>083500）</w:t>
            </w:r>
          </w:p>
        </w:tc>
        <w:tc>
          <w:tcPr>
            <w:tcW w:w="724" w:type="dxa"/>
            <w:vAlign w:val="center"/>
          </w:tcPr>
          <w:p w:rsidR="0014774B" w:rsidRDefault="00A5470D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97" w:type="dxa"/>
            <w:vAlign w:val="center"/>
          </w:tcPr>
          <w:p w:rsidR="0014774B" w:rsidRDefault="00A5470D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硕士及以上</w:t>
            </w:r>
          </w:p>
        </w:tc>
        <w:tc>
          <w:tcPr>
            <w:tcW w:w="2525" w:type="dxa"/>
            <w:vAlign w:val="center"/>
          </w:tcPr>
          <w:p w:rsidR="0014774B" w:rsidRDefault="00A5470D">
            <w:pPr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其中1名为实验教师</w:t>
            </w:r>
          </w:p>
        </w:tc>
      </w:tr>
      <w:tr w:rsidR="0014774B" w:rsidTr="00BB6A2E">
        <w:trPr>
          <w:trHeight w:val="672"/>
        </w:trPr>
        <w:tc>
          <w:tcPr>
            <w:tcW w:w="1202" w:type="dxa"/>
            <w:vAlign w:val="center"/>
          </w:tcPr>
          <w:p w:rsidR="0014774B" w:rsidRDefault="00A5470D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270" w:type="dxa"/>
            <w:vAlign w:val="center"/>
          </w:tcPr>
          <w:p w:rsidR="0014774B" w:rsidRDefault="0014774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724" w:type="dxa"/>
            <w:vAlign w:val="center"/>
          </w:tcPr>
          <w:p w:rsidR="0014774B" w:rsidRDefault="00562EEE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97" w:type="dxa"/>
            <w:vAlign w:val="center"/>
          </w:tcPr>
          <w:p w:rsidR="0014774B" w:rsidRDefault="0014774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525" w:type="dxa"/>
            <w:vAlign w:val="center"/>
          </w:tcPr>
          <w:p w:rsidR="0014774B" w:rsidRDefault="0014774B">
            <w:pPr>
              <w:widowControl/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</w:tbl>
    <w:p w:rsidR="0014774B" w:rsidRDefault="00A5470D">
      <w:pPr>
        <w:spacing w:line="520" w:lineRule="exact"/>
        <w:ind w:firstLineChars="200" w:firstLine="600"/>
        <w:rPr>
          <w:rFonts w:ascii="方正黑体_GBK" w:eastAsia="方正黑体_GBK" w:hAnsi="楷体_GB2312" w:cs="楷体_GB2312"/>
          <w:color w:val="000000"/>
          <w:sz w:val="30"/>
          <w:szCs w:val="30"/>
        </w:rPr>
      </w:pPr>
      <w:r>
        <w:rPr>
          <w:rFonts w:ascii="方正黑体_GBK" w:eastAsia="方正黑体_GBK" w:hAnsi="楷体_GB2312" w:cs="楷体_GB2312" w:hint="eastAsia"/>
          <w:color w:val="000000"/>
          <w:sz w:val="30"/>
          <w:szCs w:val="30"/>
        </w:rPr>
        <w:t>一、招聘专业及计划</w:t>
      </w:r>
    </w:p>
    <w:p w:rsidR="0014774B" w:rsidRDefault="00A5470D">
      <w:pPr>
        <w:spacing w:line="520" w:lineRule="exact"/>
        <w:ind w:firstLineChars="200" w:firstLine="600"/>
        <w:rPr>
          <w:rFonts w:ascii="方正黑体_GBK" w:eastAsia="方正黑体_GBK" w:hAnsi="楷体_GB2312" w:cs="楷体_GB2312"/>
          <w:color w:val="000000"/>
          <w:sz w:val="30"/>
          <w:szCs w:val="30"/>
        </w:rPr>
      </w:pPr>
      <w:r>
        <w:rPr>
          <w:rFonts w:ascii="方正黑体_GBK" w:eastAsia="方正黑体_GBK" w:hAnsi="楷体_GB2312" w:cs="楷体_GB2312" w:hint="eastAsia"/>
          <w:color w:val="000000"/>
          <w:sz w:val="30"/>
          <w:szCs w:val="30"/>
        </w:rPr>
        <w:t>二、基本条件</w:t>
      </w:r>
    </w:p>
    <w:p w:rsidR="0014774B" w:rsidRDefault="00A5470D">
      <w:pPr>
        <w:pStyle w:val="a5"/>
        <w:widowControl/>
        <w:shd w:val="clear" w:color="auto" w:fill="FFFFFF"/>
        <w:spacing w:before="0" w:beforeAutospacing="0" w:after="0" w:afterAutospacing="0" w:line="520" w:lineRule="exact"/>
        <w:ind w:firstLine="555"/>
        <w:rPr>
          <w:rFonts w:ascii="宋体" w:hAnsi="宋体" w:cs="宋体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/>
          <w:color w:val="000000"/>
          <w:sz w:val="30"/>
          <w:szCs w:val="30"/>
          <w:shd w:val="clear" w:color="auto" w:fill="FFFFFF"/>
        </w:rPr>
        <w:t>（一）热爱教育事业，具有强烈的事业心和高度的责任感；</w:t>
      </w:r>
    </w:p>
    <w:p w:rsidR="0014774B" w:rsidRDefault="00A5470D">
      <w:pPr>
        <w:pStyle w:val="a5"/>
        <w:widowControl/>
        <w:shd w:val="clear" w:color="auto" w:fill="FFFFFF"/>
        <w:spacing w:before="0" w:beforeAutospacing="0" w:after="0" w:afterAutospacing="0" w:line="520" w:lineRule="exact"/>
        <w:ind w:firstLine="555"/>
        <w:rPr>
          <w:rFonts w:ascii="宋体" w:hAnsi="宋体" w:cs="宋体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  <w:shd w:val="clear" w:color="auto" w:fill="FFFFFF"/>
        </w:rPr>
        <w:t>（二）身体健康；</w:t>
      </w:r>
    </w:p>
    <w:p w:rsidR="0014774B" w:rsidRDefault="00A5470D">
      <w:pPr>
        <w:pStyle w:val="a5"/>
        <w:widowControl/>
        <w:shd w:val="clear" w:color="auto" w:fill="FFFFFF"/>
        <w:spacing w:before="0" w:beforeAutospacing="0" w:after="0" w:afterAutospacing="0" w:line="520" w:lineRule="exact"/>
        <w:ind w:firstLine="555"/>
        <w:rPr>
          <w:rFonts w:ascii="宋体" w:hAnsi="宋体" w:cs="宋体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  <w:shd w:val="clear" w:color="auto" w:fill="FFFFFF"/>
        </w:rPr>
        <w:t>（三）能胜任所应聘的岗位工作；</w:t>
      </w:r>
    </w:p>
    <w:p w:rsidR="0014774B" w:rsidRDefault="00A5470D">
      <w:pPr>
        <w:pStyle w:val="a5"/>
        <w:widowControl/>
        <w:shd w:val="clear" w:color="auto" w:fill="FFFFFF"/>
        <w:spacing w:before="0" w:beforeAutospacing="0" w:after="0" w:afterAutospacing="0" w:line="520" w:lineRule="exact"/>
        <w:ind w:firstLine="555"/>
        <w:rPr>
          <w:rFonts w:ascii="宋体" w:hAnsi="宋体" w:cs="宋体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  <w:shd w:val="clear" w:color="auto" w:fill="FFFFFF"/>
        </w:rPr>
        <w:t>（四）本科和研究生阶段所学专业应一致或相近；</w:t>
      </w:r>
    </w:p>
    <w:p w:rsidR="0014774B" w:rsidRDefault="00A5470D">
      <w:pPr>
        <w:pStyle w:val="a5"/>
        <w:widowControl/>
        <w:shd w:val="clear" w:color="auto" w:fill="FFFFFF"/>
        <w:spacing w:before="0" w:beforeAutospacing="0" w:after="0" w:afterAutospacing="0" w:line="520" w:lineRule="exact"/>
        <w:ind w:firstLine="555"/>
        <w:rPr>
          <w:rFonts w:ascii="宋体" w:hAnsi="宋体" w:cs="宋体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  <w:shd w:val="clear" w:color="auto" w:fill="FFFFFF"/>
        </w:rPr>
        <w:t>（五）硕士应聘年龄一般不超过28周岁，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即1991年4月30日（含）及以后出生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  <w:shd w:val="clear" w:color="auto" w:fill="FFFFFF"/>
        </w:rPr>
        <w:t>，具有企业行业经历的年龄可适当放宽至30周岁，具有相关专业高级职称者年龄可放宽至38周岁，博士年龄一般不超过40周岁，教授年龄一般不超过50周岁。</w:t>
      </w:r>
    </w:p>
    <w:p w:rsidR="0014774B" w:rsidRDefault="00A5470D">
      <w:pPr>
        <w:pStyle w:val="a5"/>
        <w:widowControl/>
        <w:shd w:val="clear" w:color="auto" w:fill="FFFFFF"/>
        <w:spacing w:before="0" w:beforeAutospacing="0" w:after="0" w:afterAutospacing="0" w:line="520" w:lineRule="exact"/>
        <w:ind w:firstLine="555"/>
        <w:rPr>
          <w:rFonts w:ascii="宋体" w:hAnsi="宋体" w:cs="宋体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  <w:shd w:val="clear" w:color="auto" w:fill="FFFFFF"/>
        </w:rPr>
        <w:t>（六）硕士应为学术硕士，专业硕士应具有相关专业的行业工作经历。</w:t>
      </w:r>
    </w:p>
    <w:p w:rsidR="0014774B" w:rsidRDefault="00A5470D">
      <w:pPr>
        <w:spacing w:line="520" w:lineRule="exact"/>
        <w:ind w:firstLineChars="200" w:firstLine="600"/>
        <w:rPr>
          <w:rFonts w:ascii="方正黑体_GBK" w:eastAsia="方正黑体_GBK" w:hAnsi="楷体_GB2312" w:cs="楷体_GB2312"/>
          <w:color w:val="000000"/>
          <w:sz w:val="30"/>
          <w:szCs w:val="30"/>
        </w:rPr>
      </w:pPr>
      <w:r>
        <w:rPr>
          <w:rFonts w:ascii="方正黑体_GBK" w:eastAsia="方正黑体_GBK" w:hAnsi="楷体_GB2312" w:cs="楷体_GB2312" w:hint="eastAsia"/>
          <w:color w:val="000000"/>
          <w:sz w:val="30"/>
          <w:szCs w:val="30"/>
        </w:rPr>
        <w:t>三、选聘流程</w:t>
      </w: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按照“公开、公平、公正、择优”的原则，具体安排如下：</w:t>
      </w:r>
    </w:p>
    <w:p w:rsidR="0014774B" w:rsidRDefault="00A5470D" w:rsidP="00A23976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楷体_GB2312" w:eastAsia="楷体_GB2312" w:hAnsi="方正仿宋_GBK" w:cs="方正仿宋_GBK" w:hint="eastAsia"/>
          <w:b/>
          <w:sz w:val="30"/>
          <w:szCs w:val="30"/>
        </w:rPr>
        <w:t>（一）网上报名</w:t>
      </w: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应聘人员须登录巢湖学院人才招聘网进行注册报名，网址：http://rszp.chu.edu.cn/ZP/project/chxy/index.jsp?FM_SYS_ID=chxy。</w:t>
      </w: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应聘者注册成功（牢记用户名和密码）并进入系统后，先申请应聘岗位（每人限报一个岗位）、再如实准确填写相关信息后并提交；简历信息中的学习经历（研究生和本科阶段）及其他相关应填写完整，最后点击提交。报名时间自即日起至2019年5月26日24时。</w:t>
      </w:r>
    </w:p>
    <w:p w:rsidR="0014774B" w:rsidRDefault="00A5470D" w:rsidP="00A23976">
      <w:pPr>
        <w:spacing w:line="520" w:lineRule="exact"/>
        <w:ind w:firstLineChars="200" w:firstLine="600"/>
        <w:rPr>
          <w:rFonts w:ascii="楷体_GB2312" w:eastAsia="楷体_GB2312" w:hAnsi="方正仿宋_GBK" w:cs="方正仿宋_GBK"/>
          <w:b/>
          <w:sz w:val="30"/>
          <w:szCs w:val="30"/>
        </w:rPr>
      </w:pPr>
      <w:r>
        <w:rPr>
          <w:rFonts w:ascii="楷体_GB2312" w:eastAsia="楷体_GB2312" w:hAnsi="方正仿宋_GBK" w:cs="方正仿宋_GBK" w:hint="eastAsia"/>
          <w:b/>
          <w:sz w:val="30"/>
          <w:szCs w:val="30"/>
        </w:rPr>
        <w:t>（二）资格审核</w:t>
      </w:r>
    </w:p>
    <w:p w:rsidR="0014774B" w:rsidRDefault="00A5470D">
      <w:pPr>
        <w:spacing w:line="520" w:lineRule="exact"/>
        <w:ind w:firstLineChars="200" w:firstLine="602"/>
        <w:rPr>
          <w:rFonts w:ascii="方正仿宋_GBK" w:eastAsia="方正仿宋_GBK" w:hAnsi="方正仿宋_GBK" w:cs="方正仿宋_GBK"/>
          <w:b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１.网上资格审核</w:t>
      </w: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按照岗位需求及选聘条件，学校人事部门会同有关部门及用人单位进行资格审核（应聘人员系统审核状态为“组织笔试”即为审核通过）。审核结束后，以短信方式通知审核通过人员前来进行现场资格审核。</w:t>
      </w:r>
    </w:p>
    <w:p w:rsidR="0014774B" w:rsidRDefault="00A5470D">
      <w:pPr>
        <w:spacing w:line="520" w:lineRule="exact"/>
        <w:ind w:firstLineChars="200" w:firstLine="602"/>
        <w:rPr>
          <w:rFonts w:ascii="方正仿宋_GBK" w:eastAsia="方正仿宋_GBK" w:hAnsi="方正仿宋_GBK" w:cs="方正仿宋_GBK"/>
          <w:b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２.现场资格审核、领取准考证</w:t>
      </w: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时间：2019年5月30日上午8:30-11:30，下午14:30-17:30</w:t>
      </w: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地点：图书馆八楼人事处办公室（0825室）</w:t>
      </w: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现场资格审核须携以下材料原件：（1）身份证；（2）本科学历、学位证书；（3）硕士学历、学位证书，或教育部《学历学位认证书》；（4）获奖证书、资格证书、发表论文及科研成果原件及复印件（上交）等，以供现场查验。对于通过现场资格审核的应聘者，现场发放笔试准考证。</w:t>
      </w: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注：1.资格审核结果以现场审核结果为准；2.1991年4月30日前出生的考生须提供工作证明。</w:t>
      </w:r>
    </w:p>
    <w:p w:rsidR="0014774B" w:rsidRDefault="00A5470D" w:rsidP="00A23976">
      <w:pPr>
        <w:spacing w:line="520" w:lineRule="exact"/>
        <w:ind w:firstLineChars="200" w:firstLine="600"/>
        <w:rPr>
          <w:rFonts w:ascii="楷体_GB2312" w:eastAsia="楷体_GB2312" w:hAnsi="方正仿宋_GBK" w:cs="方正仿宋_GBK"/>
          <w:b/>
          <w:sz w:val="30"/>
          <w:szCs w:val="30"/>
        </w:rPr>
      </w:pPr>
      <w:r>
        <w:rPr>
          <w:rFonts w:ascii="楷体_GB2312" w:eastAsia="楷体_GB2312" w:hAnsi="方正仿宋_GBK" w:cs="方正仿宋_GBK" w:hint="eastAsia"/>
          <w:b/>
          <w:sz w:val="30"/>
          <w:szCs w:val="30"/>
        </w:rPr>
        <w:t>（三）考核方式、时间、地点及内容</w:t>
      </w:r>
    </w:p>
    <w:p w:rsidR="0014774B" w:rsidRDefault="00A5470D">
      <w:pPr>
        <w:spacing w:line="520" w:lineRule="exact"/>
        <w:ind w:firstLineChars="200" w:firstLine="602"/>
        <w:rPr>
          <w:rFonts w:ascii="方正仿宋_GBK" w:eastAsia="方正仿宋_GBK" w:hAnsi="方正仿宋_GBK" w:cs="方正仿宋_GBK"/>
          <w:b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lastRenderedPageBreak/>
        <w:t>１.笔试及心理健康测试</w:t>
      </w: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（1）时间：2019年5月31日上午9:00-10:30。</w:t>
      </w: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（2）地点：见准考证。</w:t>
      </w: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（3）笔试：主要测试应聘人员对应聘岗位的相关专业知识的理解和掌握程度。考试时间为90分钟，权重为40%。</w:t>
      </w: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（4）各岗位根据笔试成绩由高到低按不超过1：3比例确定进入下一轮考核（试讲面试或技能考核）人选（最后一名分数并列者一同入围，不足1：3比例按实际参加考核人数进行确定）。</w:t>
      </w: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所有考生须参加心理健康测评，时间为：2019年5月31日上午10:50-11:10，地点届时通知，心理健康测评不合格者，取消应聘资格。</w:t>
      </w:r>
    </w:p>
    <w:p w:rsidR="0014774B" w:rsidRDefault="00A5470D">
      <w:pPr>
        <w:spacing w:line="520" w:lineRule="exact"/>
        <w:ind w:firstLineChars="200" w:firstLine="602"/>
        <w:rPr>
          <w:rFonts w:ascii="方正仿宋_GBK" w:eastAsia="方正仿宋_GBK" w:hAnsi="方正仿宋_GBK" w:cs="方正仿宋_GBK"/>
          <w:b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２.试讲面试</w:t>
      </w: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（1）时间：5月31日下午2：30开始。</w:t>
      </w: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（2）地点：届时通知。</w:t>
      </w: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（3）试讲面试：试讲主要对应聘人员的专业知识、逻辑思维能力、课堂控制力等基本素质进行综合考核评价，时间为15分钟，试讲内容为所需专业课程内容（自选），形式为板书与多媒体相结合；面试主要考查其仪容仪表、语言表达能力、分析能力、职业态度以及专业知识等，时间为5分钟，试讲面试权重为60%。</w:t>
      </w: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另，体育学、戏剧与影视学专业增加技能考核环节，主要考核专业技能的正确性、规范性和娴熟性，主要以实践技能展示为主（有技能考核环节的各项考核权重为：笔试30%、试讲面试45%、技能考核25%）。</w:t>
      </w:r>
    </w:p>
    <w:p w:rsidR="0014774B" w:rsidRDefault="00A5470D" w:rsidP="00A23976">
      <w:pPr>
        <w:spacing w:line="520" w:lineRule="exact"/>
        <w:ind w:firstLineChars="200" w:firstLine="600"/>
        <w:rPr>
          <w:rFonts w:ascii="楷体_GB2312" w:eastAsia="楷体_GB2312" w:hAnsi="方正仿宋_GBK" w:cs="方正仿宋_GBK"/>
          <w:b/>
          <w:sz w:val="30"/>
          <w:szCs w:val="30"/>
        </w:rPr>
      </w:pPr>
      <w:r>
        <w:rPr>
          <w:rFonts w:ascii="楷体_GB2312" w:eastAsia="楷体_GB2312" w:hAnsi="方正仿宋_GBK" w:cs="方正仿宋_GBK" w:hint="eastAsia"/>
          <w:b/>
          <w:sz w:val="30"/>
          <w:szCs w:val="30"/>
        </w:rPr>
        <w:t>（四）确定拟聘用人选</w:t>
      </w: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根据总成绩分岗位从高分到低分在招聘计划内择优确定考察人选，组织考察和体检，学校研究确定拟聘用人员名单，校园网公示。</w:t>
      </w:r>
    </w:p>
    <w:p w:rsidR="0014774B" w:rsidRDefault="00A5470D" w:rsidP="00A23976">
      <w:pPr>
        <w:spacing w:line="520" w:lineRule="exact"/>
        <w:ind w:firstLineChars="200" w:firstLine="600"/>
        <w:rPr>
          <w:rFonts w:ascii="楷体_GB2312" w:eastAsia="楷体_GB2312" w:hAnsi="方正仿宋_GBK" w:cs="方正仿宋_GBK"/>
          <w:b/>
          <w:sz w:val="30"/>
          <w:szCs w:val="30"/>
        </w:rPr>
      </w:pPr>
      <w:r>
        <w:rPr>
          <w:rFonts w:ascii="楷体_GB2312" w:eastAsia="楷体_GB2312" w:hAnsi="方正仿宋_GBK" w:cs="方正仿宋_GBK" w:hint="eastAsia"/>
          <w:b/>
          <w:sz w:val="30"/>
          <w:szCs w:val="30"/>
        </w:rPr>
        <w:t>（五）签订协议</w:t>
      </w: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公示无异议且体检合格的，签订聘用合同，办理聘用手续。</w:t>
      </w:r>
      <w:bookmarkStart w:id="0" w:name="5"/>
      <w:bookmarkEnd w:id="0"/>
    </w:p>
    <w:p w:rsidR="0014774B" w:rsidRDefault="00A5470D">
      <w:pPr>
        <w:spacing w:line="520" w:lineRule="exact"/>
        <w:ind w:firstLineChars="200" w:firstLine="600"/>
        <w:rPr>
          <w:rFonts w:ascii="方正黑体_GBK" w:eastAsia="方正黑体_GBK" w:hAnsi="楷体_GB2312" w:cs="楷体_GB2312"/>
          <w:color w:val="000000"/>
          <w:sz w:val="30"/>
          <w:szCs w:val="30"/>
        </w:rPr>
      </w:pPr>
      <w:r>
        <w:rPr>
          <w:rFonts w:ascii="方正黑体_GBK" w:eastAsia="方正黑体_GBK" w:hAnsi="楷体_GB2312" w:cs="楷体_GB2312" w:hint="eastAsia"/>
          <w:color w:val="000000"/>
          <w:sz w:val="30"/>
          <w:szCs w:val="30"/>
        </w:rPr>
        <w:t>四、联系方式</w:t>
      </w: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地址：安徽省合肥市安徽巢湖经开区巢湖学院人事处</w:t>
      </w: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邮编：238000</w:t>
      </w: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联系人：陶老师、李老师，电话：0551－82361409</w:t>
      </w:r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网址：</w:t>
      </w:r>
      <w:hyperlink r:id="rId6" w:history="1">
        <w:r>
          <w:rPr>
            <w:rFonts w:ascii="方正仿宋_GBK" w:eastAsia="方正仿宋_GBK" w:hAnsi="方正仿宋_GBK" w:cs="方正仿宋_GBK" w:hint="eastAsia"/>
            <w:sz w:val="30"/>
            <w:szCs w:val="30"/>
          </w:rPr>
          <w:t>http://www.chu.edu.cn/rsc/</w:t>
        </w:r>
      </w:hyperlink>
    </w:p>
    <w:p w:rsidR="0014774B" w:rsidRDefault="00A5470D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特别提醒：本次招聘不收取任何费用。</w:t>
      </w:r>
    </w:p>
    <w:p w:rsidR="0014774B" w:rsidRDefault="00A5470D">
      <w:pPr>
        <w:spacing w:line="52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                      </w:t>
      </w:r>
    </w:p>
    <w:p w:rsidR="0014774B" w:rsidRDefault="00A5470D">
      <w:pPr>
        <w:spacing w:line="52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                      党委教师工作部</w:t>
      </w:r>
    </w:p>
    <w:p w:rsidR="00A5470D" w:rsidRDefault="00A5470D">
      <w:pPr>
        <w:spacing w:line="52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                      2019年5月5日</w:t>
      </w:r>
    </w:p>
    <w:sectPr w:rsidR="00A5470D" w:rsidSect="0014774B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F96" w:rsidRDefault="00C37F96" w:rsidP="00A23976">
      <w:r>
        <w:separator/>
      </w:r>
    </w:p>
  </w:endnote>
  <w:endnote w:type="continuationSeparator" w:id="1">
    <w:p w:rsidR="00C37F96" w:rsidRDefault="00C37F96" w:rsidP="00A23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F96" w:rsidRDefault="00C37F96" w:rsidP="00A23976">
      <w:r>
        <w:separator/>
      </w:r>
    </w:p>
  </w:footnote>
  <w:footnote w:type="continuationSeparator" w:id="1">
    <w:p w:rsidR="00C37F96" w:rsidRDefault="00C37F96" w:rsidP="00A239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854"/>
    <w:rsid w:val="0014774B"/>
    <w:rsid w:val="0045750B"/>
    <w:rsid w:val="00562EEE"/>
    <w:rsid w:val="00582854"/>
    <w:rsid w:val="005E2E82"/>
    <w:rsid w:val="006D3A50"/>
    <w:rsid w:val="00832456"/>
    <w:rsid w:val="00A23976"/>
    <w:rsid w:val="00A5470D"/>
    <w:rsid w:val="00AD30A7"/>
    <w:rsid w:val="00BA3D94"/>
    <w:rsid w:val="00BB6A2E"/>
    <w:rsid w:val="00C37F96"/>
    <w:rsid w:val="00F50554"/>
    <w:rsid w:val="0D837DF0"/>
    <w:rsid w:val="134D1654"/>
    <w:rsid w:val="1888661D"/>
    <w:rsid w:val="18917E5A"/>
    <w:rsid w:val="1BF474A0"/>
    <w:rsid w:val="1DF437CA"/>
    <w:rsid w:val="208E4155"/>
    <w:rsid w:val="227C25CC"/>
    <w:rsid w:val="285D6E66"/>
    <w:rsid w:val="295F0220"/>
    <w:rsid w:val="2D961F2E"/>
    <w:rsid w:val="2E5E63C2"/>
    <w:rsid w:val="2F944993"/>
    <w:rsid w:val="333716BD"/>
    <w:rsid w:val="36603410"/>
    <w:rsid w:val="3FA268FF"/>
    <w:rsid w:val="404941BA"/>
    <w:rsid w:val="41224335"/>
    <w:rsid w:val="49986579"/>
    <w:rsid w:val="4BB94F86"/>
    <w:rsid w:val="4BFF6458"/>
    <w:rsid w:val="502A61DD"/>
    <w:rsid w:val="57C301B8"/>
    <w:rsid w:val="686644F5"/>
    <w:rsid w:val="6A6B30BA"/>
    <w:rsid w:val="6F0E18A8"/>
    <w:rsid w:val="71ED4424"/>
    <w:rsid w:val="744214F3"/>
    <w:rsid w:val="75D67C84"/>
    <w:rsid w:val="77F2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74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774B"/>
    <w:rPr>
      <w:color w:val="0000FF"/>
      <w:u w:val="single"/>
    </w:rPr>
  </w:style>
  <w:style w:type="character" w:styleId="a4">
    <w:name w:val="Strong"/>
    <w:basedOn w:val="a0"/>
    <w:qFormat/>
    <w:rsid w:val="0014774B"/>
    <w:rPr>
      <w:b/>
    </w:rPr>
  </w:style>
  <w:style w:type="character" w:customStyle="1" w:styleId="font31">
    <w:name w:val="font31"/>
    <w:basedOn w:val="a0"/>
    <w:qFormat/>
    <w:rsid w:val="0014774B"/>
    <w:rPr>
      <w:rFonts w:ascii="方正仿宋_GBK" w:eastAsia="方正仿宋_GBK" w:hAnsi="方正仿宋_GBK" w:cs="方正仿宋_GBK" w:hint="eastAsia"/>
      <w:b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14774B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paragraph" w:styleId="a5">
    <w:name w:val="Normal (Web)"/>
    <w:basedOn w:val="a"/>
    <w:rsid w:val="0014774B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rsid w:val="001477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7">
    <w:name w:val="header"/>
    <w:basedOn w:val="a"/>
    <w:link w:val="Char"/>
    <w:rsid w:val="00A2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23976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A23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2397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u.edu.cn/rsc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294</Words>
  <Characters>1679</Characters>
  <Application>Microsoft Office Word</Application>
  <DocSecurity>0</DocSecurity>
  <Lines>13</Lines>
  <Paragraphs>3</Paragraphs>
  <ScaleCrop>false</ScaleCrop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陶诗龙</dc:creator>
  <cp:lastModifiedBy>1</cp:lastModifiedBy>
  <cp:revision>4</cp:revision>
  <cp:lastPrinted>2019-04-30T08:23:00Z</cp:lastPrinted>
  <dcterms:created xsi:type="dcterms:W3CDTF">2019-05-14T08:43:00Z</dcterms:created>
  <dcterms:modified xsi:type="dcterms:W3CDTF">2019-05-14T08:44:00Z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