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eastAsia" w:ascii="Senty Cream Puff 新蒂泡芙体" w:hAnsi="Senty Cream Puff 新蒂泡芙体" w:eastAsia="Senty Cream Puff 新蒂泡芙体" w:cs="Senty Cream Puff 新蒂泡芙体"/>
          <w:color w:val="0000FF"/>
          <w:sz w:val="44"/>
          <w:szCs w:val="52"/>
          <w:lang w:eastAsia="zh-CN"/>
        </w:rPr>
      </w:pP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1656192" behindDoc="0" locked="0" layoutInCell="1" allowOverlap="1">
            <wp:simplePos x="0" y="0"/>
            <wp:positionH relativeFrom="column">
              <wp:posOffset>-1130935</wp:posOffset>
            </wp:positionH>
            <wp:positionV relativeFrom="paragraph">
              <wp:posOffset>-1540510</wp:posOffset>
            </wp:positionV>
            <wp:extent cx="7553325" cy="4874260"/>
            <wp:effectExtent l="0" t="0" r="9525" b="2540"/>
            <wp:wrapNone/>
            <wp:docPr id="11" name="图片 11" descr="C:\Users\Administrator\Desktop\微信图片_20180322102442.png微信图片_2018032210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微信图片_20180322102442.png微信图片_20180322102442"/>
                    <pic:cNvPicPr>
                      <a:picLocks noChangeAspect="1"/>
                    </pic:cNvPicPr>
                  </pic:nvPicPr>
                  <pic:blipFill>
                    <a:blip r:embed="rId4"/>
                    <a:srcRect/>
                    <a:stretch>
                      <a:fillRect/>
                    </a:stretch>
                  </pic:blipFill>
                  <pic:spPr>
                    <a:xfrm>
                      <a:off x="0" y="0"/>
                      <a:ext cx="7553325" cy="4874260"/>
                    </a:xfrm>
                    <a:prstGeom prst="rect">
                      <a:avLst/>
                    </a:prstGeom>
                  </pic:spPr>
                </pic:pic>
              </a:graphicData>
            </a:graphic>
          </wp:anchor>
        </w:drawing>
      </w:r>
      <w:r>
        <w:rPr>
          <w:sz w:val="44"/>
        </w:rPr>
        <mc:AlternateContent>
          <mc:Choice Requires="wps">
            <w:drawing>
              <wp:anchor distT="0" distB="0" distL="114300" distR="114300" simplePos="0" relativeHeight="251876352" behindDoc="0" locked="0" layoutInCell="1" allowOverlap="1">
                <wp:simplePos x="0" y="0"/>
                <wp:positionH relativeFrom="column">
                  <wp:posOffset>-1024255</wp:posOffset>
                </wp:positionH>
                <wp:positionV relativeFrom="paragraph">
                  <wp:posOffset>398780</wp:posOffset>
                </wp:positionV>
                <wp:extent cx="7275195" cy="81788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7275195" cy="817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方正行楷简体" w:hAnsi="方正行楷简体" w:eastAsia="方正行楷简体" w:cs="方正行楷简体"/>
                                <w:b/>
                                <w:bCs/>
                                <w:color w:val="FFFFFF"/>
                                <w:sz w:val="84"/>
                                <w:szCs w:val="84"/>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solidFill>
                                  <w14:prstDash w14:val="solid"/>
                                  <w14:round/>
                                </w14:textOutline>
                                <w14:props3d w14:extrusionH="0" w14:contourW="0" w14:prstMaterial="clear"/>
                              </w:rPr>
                            </w:pPr>
                            <w:r>
                              <w:rPr>
                                <w:rFonts w:hint="eastAsia" w:ascii="方正行楷简体" w:hAnsi="方正行楷简体" w:eastAsia="方正行楷简体" w:cs="方正行楷简体"/>
                                <w:b/>
                                <w:bCs/>
                                <w:color w:val="FFFFFF"/>
                                <w:sz w:val="84"/>
                                <w:szCs w:val="84"/>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solidFill>
                                  <w14:prstDash w14:val="solid"/>
                                  <w14:round/>
                                </w14:textOutline>
                                <w14:props3d w14:extrusionH="0" w14:contourW="0" w14:prstMaterial="clear"/>
                              </w:rPr>
                              <w:t>旌德海螺大酒店期待你的加入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65pt;margin-top:31.4pt;height:64.4pt;width:572.85pt;z-index:251876352;mso-width-relative:page;mso-height-relative:page;" filled="f" stroked="f" coordsize="21600,21600" o:gfxdata="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FWRPXcAAAACwEAAA8AAAAAAAAAAQAgAAAAIgAAAGRycy9kb3ducmV2LnhtbFBLAQIUABQAAAAI&#10;AIdO4kDpX2PpIgIAABoEAAAOAAAAAAAAAAEAIAAAACsBAABkcnMvZTJvRG9jLnhtbFBLBQYAAAAA&#10;BgAGAFkBAAC/BQAAAAA=&#10;">
                <v:fill on="f" focussize="0,0"/>
                <v:stroke on="f" weight="0.5pt"/>
                <v:imagedata o:title=""/>
                <o:lock v:ext="edit" aspectratio="f"/>
                <v:textbox>
                  <w:txbxContent>
                    <w:p>
                      <w:pPr>
                        <w:jc w:val="center"/>
                        <w:rPr>
                          <w:rFonts w:hint="eastAsia" w:ascii="方正行楷简体" w:hAnsi="方正行楷简体" w:eastAsia="方正行楷简体" w:cs="方正行楷简体"/>
                          <w:b/>
                          <w:bCs/>
                          <w:color w:val="FFFFFF"/>
                          <w:sz w:val="84"/>
                          <w:szCs w:val="84"/>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solidFill>
                            <w14:prstDash w14:val="solid"/>
                            <w14:round/>
                          </w14:textOutline>
                          <w14:props3d w14:extrusionH="0" w14:contourW="0" w14:prstMaterial="clear"/>
                        </w:rPr>
                      </w:pPr>
                      <w:r>
                        <w:rPr>
                          <w:rFonts w:hint="eastAsia" w:ascii="方正行楷简体" w:hAnsi="方正行楷简体" w:eastAsia="方正行楷简体" w:cs="方正行楷简体"/>
                          <w:b/>
                          <w:bCs/>
                          <w:color w:val="FFFFFF"/>
                          <w:sz w:val="84"/>
                          <w:szCs w:val="84"/>
                          <w:lang w:eastAsia="zh-CN"/>
                          <w14:glow w14:rad="0">
                            <w14:srgbClr w14:val="000000"/>
                          </w14:glow>
                          <w14:shadow w14:blurRad="38100" w14:dist="22860" w14:dir="5400000" w14:sx="100000" w14:sy="100000" w14:kx="0" w14:ky="0" w14:algn="tl">
                            <w14:srgbClr w14:val="000000">
                              <w14:alpha w14:val="70000"/>
                            </w14:srgbClr>
                          </w14:shadow>
                          <w14:reflection w14:blurRad="0" w14:stA="0" w14:stPos="0" w14:endA="0" w14:endPos="0" w14:dist="0" w14:dir="0" w14:fadeDir="0" w14:sx="0" w14:sy="0" w14:kx="0" w14:ky="0" w14:algn="none"/>
                          <w14:textOutline w14:w="10160">
                            <w14:solidFill>
                              <w14:schemeClr w14:val="accent5"/>
                            </w14:solidFill>
                            <w14:prstDash w14:val="solid"/>
                            <w14:round/>
                          </w14:textOutline>
                          <w14:props3d w14:extrusionH="0" w14:contourW="0" w14:prstMaterial="clear"/>
                        </w:rPr>
                        <w:t>旌德海螺大酒店期待你的加入</w:t>
                      </w:r>
                    </w:p>
                  </w:txbxContent>
                </v:textbox>
              </v:shape>
            </w:pict>
          </mc:Fallback>
        </mc:AlternateContent>
      </w:r>
      <w:r>
        <w:rPr>
          <w:sz w:val="44"/>
        </w:rPr>
        <mc:AlternateContent>
          <mc:Choice Requires="wps">
            <w:drawing>
              <wp:anchor distT="0" distB="0" distL="114300" distR="114300" simplePos="0" relativeHeight="251659264" behindDoc="0" locked="0" layoutInCell="1" allowOverlap="1">
                <wp:simplePos x="0" y="0"/>
                <wp:positionH relativeFrom="column">
                  <wp:posOffset>3190875</wp:posOffset>
                </wp:positionH>
                <wp:positionV relativeFrom="paragraph">
                  <wp:posOffset>-929005</wp:posOffset>
                </wp:positionV>
                <wp:extent cx="3058160" cy="808990"/>
                <wp:effectExtent l="0" t="0" r="8890" b="10160"/>
                <wp:wrapNone/>
                <wp:docPr id="2" name="文本框 2"/>
                <wp:cNvGraphicFramePr/>
                <a:graphic xmlns:a="http://schemas.openxmlformats.org/drawingml/2006/main">
                  <a:graphicData uri="http://schemas.microsoft.com/office/word/2010/wordprocessingShape">
                    <wps:wsp>
                      <wps:cNvSpPr txBox="1"/>
                      <wps:spPr>
                        <a:xfrm>
                          <a:off x="2751455" y="639445"/>
                          <a:ext cx="3058160" cy="808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color w:val="4472C4" w:themeColor="accent5"/>
                                <w:sz w:val="48"/>
                                <w:szCs w:val="48"/>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pPr>
                            <w:r>
                              <w:rPr>
                                <w:rFonts w:hint="default" w:ascii="Sherlocode" w:hAnsi="Sherlocode" w:eastAsia="Senty Cream Puff 新蒂泡芙体" w:cs="Sherlocode"/>
                                <w:b/>
                                <w:bCs/>
                                <w:i w:val="0"/>
                                <w:color w:val="4472C4" w:themeColor="accent5"/>
                                <w:spacing w:val="0"/>
                                <w:sz w:val="48"/>
                                <w:szCs w:val="48"/>
                                <w:shd w:val="clear" w:fill="FFFFFF"/>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O</w:t>
                            </w:r>
                            <w:r>
                              <w:rPr>
                                <w:rFonts w:hint="default" w:ascii="Sherlocode" w:hAnsi="Sherlocode" w:eastAsia="Senty Cream Puff 新蒂泡芙体" w:cs="Sherlocode"/>
                                <w:b/>
                                <w:bCs/>
                                <w:i w:val="0"/>
                                <w:caps w:val="0"/>
                                <w:color w:val="4472C4" w:themeColor="accent5"/>
                                <w:spacing w:val="0"/>
                                <w:sz w:val="48"/>
                                <w:szCs w:val="48"/>
                                <w:shd w:val="clear" w:fill="FFFFFF"/>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pen</w:t>
                            </w:r>
                            <w:r>
                              <w:rPr>
                                <w:rFonts w:hint="default" w:ascii="Sherlocode" w:hAnsi="Sherlocode" w:eastAsia="Senty Cream Puff 新蒂泡芙体" w:cs="Sherlocode"/>
                                <w:b/>
                                <w:bCs/>
                                <w:i w:val="0"/>
                                <w:caps w:val="0"/>
                                <w:color w:val="4472C4" w:themeColor="accent5"/>
                                <w:spacing w:val="0"/>
                                <w:sz w:val="48"/>
                                <w:szCs w:val="48"/>
                                <w:shd w:val="clear" w:fill="FFFFFF"/>
                                <w:lang w:val="en-US" w:eastAsia="zh-CN"/>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 xml:space="preserve"> </w:t>
                            </w:r>
                            <w:r>
                              <w:rPr>
                                <w:rFonts w:hint="default" w:ascii="Sherlocode" w:hAnsi="Sherlocode" w:eastAsia="Senty Cream Puff 新蒂泡芙体" w:cs="Sherlocode"/>
                                <w:b/>
                                <w:bCs/>
                                <w:i w:val="0"/>
                                <w:caps w:val="0"/>
                                <w:color w:val="4472C4" w:themeColor="accent5"/>
                                <w:spacing w:val="0"/>
                                <w:sz w:val="48"/>
                                <w:szCs w:val="48"/>
                                <w:shd w:val="clear" w:fill="FFFFFF"/>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positions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25pt;margin-top:-73.15pt;height:63.7pt;width:240.8pt;z-index:251659264;mso-width-relative:page;mso-height-relative:page;" filled="f" stroked="f" coordsize="21600,21600" o:gfxdata="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zC+6ncAAAADAEAAA8AAAAAAAAAAQAgAAAAIgAAAGRycy9kb3ducmV2LnhtbFBL&#10;AQIUABQAAAAIAIdO4kC6Dv0kKwIAACMEAAAOAAAAAAAAAAEAIAAAACsBAABkcnMvZTJvRG9jLnht&#10;bFBLBQYAAAAABgAGAFkBAADIBQAAAAA=&#10;">
                <v:fill on="f" focussize="0,0"/>
                <v:stroke on="f" weight="0.5pt"/>
                <v:imagedata o:title=""/>
                <o:lock v:ext="edit" aspectratio="f"/>
                <v:textbox>
                  <w:txbxContent>
                    <w:p>
                      <w:pPr>
                        <w:jc w:val="left"/>
                        <w:rPr>
                          <w:color w:val="4472C4" w:themeColor="accent5"/>
                          <w:sz w:val="48"/>
                          <w:szCs w:val="48"/>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pPr>
                      <w:r>
                        <w:rPr>
                          <w:rFonts w:hint="default" w:ascii="Sherlocode" w:hAnsi="Sherlocode" w:eastAsia="Senty Cream Puff 新蒂泡芙体" w:cs="Sherlocode"/>
                          <w:b/>
                          <w:bCs/>
                          <w:i w:val="0"/>
                          <w:color w:val="4472C4" w:themeColor="accent5"/>
                          <w:spacing w:val="0"/>
                          <w:sz w:val="48"/>
                          <w:szCs w:val="48"/>
                          <w:shd w:val="clear" w:fill="FFFFFF"/>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O</w:t>
                      </w:r>
                      <w:r>
                        <w:rPr>
                          <w:rFonts w:hint="default" w:ascii="Sherlocode" w:hAnsi="Sherlocode" w:eastAsia="Senty Cream Puff 新蒂泡芙体" w:cs="Sherlocode"/>
                          <w:b/>
                          <w:bCs/>
                          <w:i w:val="0"/>
                          <w:caps w:val="0"/>
                          <w:color w:val="4472C4" w:themeColor="accent5"/>
                          <w:spacing w:val="0"/>
                          <w:sz w:val="48"/>
                          <w:szCs w:val="48"/>
                          <w:shd w:val="clear" w:fill="FFFFFF"/>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pen</w:t>
                      </w:r>
                      <w:r>
                        <w:rPr>
                          <w:rFonts w:hint="default" w:ascii="Sherlocode" w:hAnsi="Sherlocode" w:eastAsia="Senty Cream Puff 新蒂泡芙体" w:cs="Sherlocode"/>
                          <w:b/>
                          <w:bCs/>
                          <w:i w:val="0"/>
                          <w:caps w:val="0"/>
                          <w:color w:val="4472C4" w:themeColor="accent5"/>
                          <w:spacing w:val="0"/>
                          <w:sz w:val="48"/>
                          <w:szCs w:val="48"/>
                          <w:shd w:val="clear" w:fill="FFFFFF"/>
                          <w:lang w:val="en-US" w:eastAsia="zh-CN"/>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 xml:space="preserve"> </w:t>
                      </w:r>
                      <w:r>
                        <w:rPr>
                          <w:rFonts w:hint="default" w:ascii="Sherlocode" w:hAnsi="Sherlocode" w:eastAsia="Senty Cream Puff 新蒂泡芙体" w:cs="Sherlocode"/>
                          <w:b/>
                          <w:bCs/>
                          <w:i w:val="0"/>
                          <w:caps w:val="0"/>
                          <w:color w:val="4472C4" w:themeColor="accent5"/>
                          <w:spacing w:val="0"/>
                          <w:sz w:val="48"/>
                          <w:szCs w:val="48"/>
                          <w:shd w:val="clear" w:fill="FFFFFF"/>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t>positions</w:t>
                      </w:r>
                    </w:p>
                  </w:txbxContent>
                </v:textbox>
              </v:shape>
            </w:pict>
          </mc:Fallback>
        </mc:AlternateContent>
      </w:r>
      <w:r>
        <w:rPr>
          <w:rFonts w:hint="eastAsia" w:ascii="Senty Cream Puff 新蒂泡芙体" w:hAnsi="Senty Cream Puff 新蒂泡芙体" w:eastAsia="Senty Cream Puff 新蒂泡芙体" w:cs="Senty Cream Puff 新蒂泡芙体"/>
          <w:color w:val="0000FF"/>
          <w:sz w:val="44"/>
          <w:szCs w:val="52"/>
          <w:lang w:eastAsia="zh-CN"/>
        </w:rPr>
        <w:drawing>
          <wp:anchor distT="0" distB="0" distL="114300" distR="114300" simplePos="0" relativeHeight="251660288" behindDoc="0" locked="0" layoutInCell="1" allowOverlap="1">
            <wp:simplePos x="0" y="0"/>
            <wp:positionH relativeFrom="column">
              <wp:posOffset>-982980</wp:posOffset>
            </wp:positionH>
            <wp:positionV relativeFrom="paragraph">
              <wp:posOffset>-786130</wp:posOffset>
            </wp:positionV>
            <wp:extent cx="1089660" cy="504190"/>
            <wp:effectExtent l="0" t="0" r="15240" b="10160"/>
            <wp:wrapNone/>
            <wp:docPr id="6" name="图片 6" descr="E:\公司LOG\LOGO-02.png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公司LOG\LOGO-02.pngLOGO-02"/>
                    <pic:cNvPicPr>
                      <a:picLocks noChangeAspect="1"/>
                    </pic:cNvPicPr>
                  </pic:nvPicPr>
                  <pic:blipFill>
                    <a:blip r:embed="rId5"/>
                    <a:srcRect/>
                    <a:stretch>
                      <a:fillRect/>
                    </a:stretch>
                  </pic:blipFill>
                  <pic:spPr>
                    <a:xfrm>
                      <a:off x="0" y="0"/>
                      <a:ext cx="1089660" cy="504190"/>
                    </a:xfrm>
                    <a:prstGeom prst="rect">
                      <a:avLst/>
                    </a:prstGeom>
                  </pic:spPr>
                </pic:pic>
              </a:graphicData>
            </a:graphic>
          </wp:anchor>
        </w:drawing>
      </w:r>
      <w:r>
        <w:rPr>
          <w:rFonts w:hint="eastAsia"/>
          <w:sz w:val="44"/>
          <w:lang w:val="en-US" w:eastAsia="zh-CN"/>
        </w:rPr>
        <w:t>---</w:t>
      </w:r>
    </w:p>
    <w:tbl>
      <w:tblPr>
        <w:tblStyle w:val="4"/>
        <w:tblpPr w:leftFromText="180" w:rightFromText="180" w:vertAnchor="text" w:horzAnchor="page" w:tblpX="927" w:tblpY="8161"/>
        <w:tblOverlap w:val="never"/>
        <w:tblW w:w="10200" w:type="dxa"/>
        <w:tblInd w:w="0" w:type="dxa"/>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B4C6E7" w:themeFill="accent5" w:themeFillTint="66"/>
        <w:tblLayout w:type="fixed"/>
        <w:tblCellMar>
          <w:top w:w="0" w:type="dxa"/>
          <w:left w:w="108" w:type="dxa"/>
          <w:bottom w:w="0" w:type="dxa"/>
          <w:right w:w="108" w:type="dxa"/>
        </w:tblCellMar>
      </w:tblPr>
      <w:tblGrid>
        <w:gridCol w:w="1380"/>
        <w:gridCol w:w="2535"/>
        <w:gridCol w:w="855"/>
        <w:gridCol w:w="5430"/>
      </w:tblGrid>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B4C6E7" w:themeFill="accent5" w:themeFillTint="66"/>
          <w:tblLayout w:type="fixed"/>
          <w:tblCellMar>
            <w:top w:w="0" w:type="dxa"/>
            <w:left w:w="108" w:type="dxa"/>
            <w:bottom w:w="0" w:type="dxa"/>
            <w:right w:w="108" w:type="dxa"/>
          </w:tblCellMar>
        </w:tblPrEx>
        <w:trPr>
          <w:trHeight w:val="567" w:hRule="exact"/>
        </w:trPr>
        <w:tc>
          <w:tcPr>
            <w:tcW w:w="1380" w:type="dxa"/>
            <w:tcBorders>
              <w:tl2br w:val="nil"/>
              <w:tr2bl w:val="nil"/>
            </w:tcBorders>
            <w:shd w:val="clear" w:color="auto" w:fill="B4C6E7" w:themeFill="accent5" w:themeFillTint="66"/>
            <w:vAlign w:val="center"/>
          </w:tcPr>
          <w:p>
            <w:pPr>
              <w:keepNext w:val="0"/>
              <w:keepLines w:val="0"/>
              <w:suppressLineNumbers w:val="0"/>
              <w:spacing w:before="0" w:beforeAutospacing="0" w:after="0" w:afterAutospacing="0"/>
              <w:ind w:left="0" w:right="0"/>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岗位类型</w:t>
            </w:r>
          </w:p>
        </w:tc>
        <w:tc>
          <w:tcPr>
            <w:tcW w:w="2535" w:type="dxa"/>
            <w:tcBorders>
              <w:tl2br w:val="nil"/>
              <w:tr2bl w:val="nil"/>
            </w:tcBorders>
            <w:shd w:val="clear" w:color="auto" w:fill="B4C6E7" w:themeFill="accent5" w:themeFillTint="66"/>
            <w:vAlign w:val="center"/>
          </w:tcPr>
          <w:p>
            <w:pPr>
              <w:keepNext w:val="0"/>
              <w:keepLines w:val="0"/>
              <w:suppressLineNumbers w:val="0"/>
              <w:spacing w:before="0" w:beforeAutospacing="0" w:after="0" w:afterAutospacing="0"/>
              <w:ind w:left="0" w:right="0"/>
              <w:jc w:val="center"/>
              <w:rPr>
                <w:rFonts w:hint="eastAsia" w:ascii="黑体" w:hAnsi="黑体" w:eastAsia="黑体" w:cs="黑体"/>
                <w:sz w:val="24"/>
                <w:szCs w:val="24"/>
                <w:vertAlign w:val="baseline"/>
              </w:rPr>
            </w:pPr>
            <w:r>
              <w:rPr>
                <w:rFonts w:hint="eastAsia" w:ascii="黑体" w:hAnsi="黑体" w:eastAsia="黑体" w:cs="黑体"/>
                <w:sz w:val="24"/>
                <w:szCs w:val="24"/>
                <w:lang w:val="en-US" w:eastAsia="zh-CN"/>
              </w:rPr>
              <w:t xml:space="preserve"> </w:t>
            </w:r>
            <w:r>
              <w:rPr>
                <w:rFonts w:hint="eastAsia" w:ascii="黑体" w:hAnsi="黑体" w:eastAsia="黑体" w:cs="黑体"/>
                <w:sz w:val="24"/>
                <w:szCs w:val="24"/>
              </w:rPr>
              <w:t>专业需求</w:t>
            </w:r>
          </w:p>
        </w:tc>
        <w:tc>
          <w:tcPr>
            <w:tcW w:w="855" w:type="dxa"/>
            <w:tcBorders>
              <w:tl2br w:val="nil"/>
              <w:tr2bl w:val="nil"/>
            </w:tcBorders>
            <w:shd w:val="clear" w:color="auto" w:fill="B4C6E7" w:themeFill="accent5" w:themeFillTint="66"/>
            <w:vAlign w:val="center"/>
          </w:tcPr>
          <w:p>
            <w:pPr>
              <w:keepNext w:val="0"/>
              <w:keepLines w:val="0"/>
              <w:suppressLineNumbers w:val="0"/>
              <w:spacing w:before="0" w:beforeAutospacing="0" w:after="0" w:afterAutospacing="0"/>
              <w:ind w:left="0" w:right="0"/>
              <w:jc w:val="center"/>
              <w:rPr>
                <w:rFonts w:hint="eastAsia" w:ascii="黑体" w:hAnsi="黑体" w:eastAsia="黑体" w:cs="黑体"/>
                <w:sz w:val="24"/>
                <w:szCs w:val="24"/>
                <w:vertAlign w:val="baseline"/>
              </w:rPr>
            </w:pPr>
            <w:r>
              <w:rPr>
                <w:rFonts w:hint="eastAsia" w:ascii="黑体" w:hAnsi="黑体" w:eastAsia="黑体" w:cs="黑体"/>
                <w:sz w:val="24"/>
                <w:szCs w:val="24"/>
              </w:rPr>
              <w:t>人数</w:t>
            </w:r>
          </w:p>
        </w:tc>
        <w:tc>
          <w:tcPr>
            <w:tcW w:w="5430" w:type="dxa"/>
            <w:tcBorders>
              <w:tl2br w:val="nil"/>
              <w:tr2bl w:val="nil"/>
            </w:tcBorders>
            <w:shd w:val="clear" w:color="auto" w:fill="B4C6E7" w:themeFill="accent5" w:themeFillTint="66"/>
            <w:vAlign w:val="center"/>
          </w:tcPr>
          <w:p>
            <w:pPr>
              <w:keepNext w:val="0"/>
              <w:keepLines w:val="0"/>
              <w:suppressLineNumbers w:val="0"/>
              <w:spacing w:before="0" w:beforeAutospacing="0" w:after="0" w:afterAutospacing="0"/>
              <w:ind w:left="0" w:right="0"/>
              <w:jc w:val="center"/>
              <w:rPr>
                <w:rFonts w:hint="eastAsia" w:ascii="黑体" w:hAnsi="黑体" w:eastAsia="黑体" w:cs="黑体"/>
                <w:sz w:val="24"/>
                <w:szCs w:val="24"/>
                <w:vertAlign w:val="baseline"/>
                <w:lang w:eastAsia="zh-CN"/>
              </w:rPr>
            </w:pPr>
            <w:r>
              <w:rPr>
                <w:rFonts w:hint="eastAsia" w:ascii="黑体" w:hAnsi="黑体" w:eastAsia="黑体" w:cs="黑体"/>
                <w:sz w:val="24"/>
                <w:szCs w:val="24"/>
                <w:vertAlign w:val="baseline"/>
                <w:lang w:eastAsia="zh-CN"/>
              </w:rPr>
              <w:t>招聘要求</w:t>
            </w:r>
          </w:p>
        </w:tc>
      </w:tr>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B4C6E7" w:themeFill="accent5" w:themeFillTint="66"/>
          <w:tblLayout w:type="fixed"/>
          <w:tblCellMar>
            <w:top w:w="0" w:type="dxa"/>
            <w:left w:w="108" w:type="dxa"/>
            <w:bottom w:w="0" w:type="dxa"/>
            <w:right w:w="108" w:type="dxa"/>
          </w:tblCellMar>
        </w:tblPrEx>
        <w:trPr>
          <w:trHeight w:val="835" w:hRule="exact"/>
        </w:trPr>
        <w:tc>
          <w:tcPr>
            <w:tcW w:w="1380" w:type="dxa"/>
            <w:tcBorders>
              <w:tl2br w:val="nil"/>
              <w:tr2bl w:val="nil"/>
            </w:tcBorders>
            <w:shd w:val="clear" w:color="auto" w:fill="B4C6E7" w:themeFill="accent5" w:themeFillTint="66"/>
            <w:vAlign w:val="center"/>
          </w:tcPr>
          <w:p>
            <w:pPr>
              <w:keepNext w:val="0"/>
              <w:keepLines w:val="0"/>
              <w:suppressLineNumbers w:val="0"/>
              <w:spacing w:before="0" w:beforeAutospacing="0" w:after="0" w:afterAutospacing="0"/>
              <w:ind w:left="0" w:right="0" w:firstLine="210" w:firstLineChars="100"/>
              <w:jc w:val="both"/>
              <w:rPr>
                <w:rFonts w:hint="eastAsia" w:ascii="微软雅黑" w:hAnsi="微软雅黑" w:eastAsia="微软雅黑" w:cs="微软雅黑"/>
                <w:b/>
                <w:bCs w:val="0"/>
                <w:sz w:val="21"/>
                <w:szCs w:val="21"/>
                <w:lang w:eastAsia="zh-CN"/>
              </w:rPr>
            </w:pPr>
            <w:r>
              <w:rPr>
                <w:rFonts w:hint="eastAsia" w:ascii="微软雅黑" w:hAnsi="微软雅黑" w:eastAsia="微软雅黑" w:cs="微软雅黑"/>
                <w:b/>
                <w:bCs w:val="0"/>
                <w:sz w:val="21"/>
                <w:szCs w:val="21"/>
                <w:lang w:eastAsia="zh-CN"/>
              </w:rPr>
              <w:t>销售类</w:t>
            </w:r>
          </w:p>
        </w:tc>
        <w:tc>
          <w:tcPr>
            <w:tcW w:w="2535" w:type="dxa"/>
            <w:tcBorders>
              <w:tl2br w:val="nil"/>
              <w:tr2bl w:val="nil"/>
            </w:tcBorders>
            <w:shd w:val="clear" w:color="auto" w:fill="B4C6E7" w:themeFill="accent5" w:themeFillTint="66"/>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
                <w:bCs w:val="0"/>
                <w:color w:val="C55A11" w:themeColor="accent2" w:themeShade="BF"/>
                <w:spacing w:val="8"/>
                <w:kern w:val="0"/>
                <w:sz w:val="21"/>
                <w:szCs w:val="21"/>
              </w:rPr>
            </w:pPr>
            <w:r>
              <w:rPr>
                <w:rFonts w:hint="eastAsia" w:ascii="微软雅黑" w:hAnsi="微软雅黑" w:eastAsia="微软雅黑" w:cs="微软雅黑"/>
                <w:b/>
                <w:bCs w:val="0"/>
                <w:color w:val="C55A11" w:themeColor="accent2" w:themeShade="BF"/>
                <w:spacing w:val="8"/>
                <w:kern w:val="0"/>
                <w:sz w:val="21"/>
                <w:szCs w:val="21"/>
              </w:rPr>
              <w:t>市场营销、</w:t>
            </w:r>
            <w:r>
              <w:rPr>
                <w:rFonts w:hint="eastAsia" w:ascii="微软雅黑" w:hAnsi="微软雅黑" w:eastAsia="微软雅黑" w:cs="微软雅黑"/>
                <w:b/>
                <w:bCs w:val="0"/>
                <w:color w:val="C55A11" w:themeColor="accent2" w:themeShade="BF"/>
                <w:spacing w:val="8"/>
                <w:kern w:val="0"/>
                <w:sz w:val="21"/>
                <w:szCs w:val="21"/>
                <w:lang w:eastAsia="zh-CN"/>
              </w:rPr>
              <w:t>营销策划</w:t>
            </w:r>
          </w:p>
        </w:tc>
        <w:tc>
          <w:tcPr>
            <w:tcW w:w="855" w:type="dxa"/>
            <w:tcBorders>
              <w:tl2br w:val="nil"/>
              <w:tr2bl w:val="nil"/>
            </w:tcBorders>
            <w:shd w:val="clear" w:color="auto" w:fill="B4C6E7" w:themeFill="accent5" w:themeFillTint="66"/>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
                <w:bCs w:val="0"/>
                <w:sz w:val="24"/>
                <w:szCs w:val="24"/>
                <w:lang w:val="en-US" w:eastAsia="zh-CN"/>
              </w:rPr>
            </w:pPr>
            <w:r>
              <w:rPr>
                <w:rFonts w:hint="eastAsia" w:ascii="微软雅黑" w:hAnsi="微软雅黑" w:eastAsia="微软雅黑" w:cs="微软雅黑"/>
                <w:b/>
                <w:bCs w:val="0"/>
                <w:sz w:val="24"/>
                <w:szCs w:val="24"/>
                <w:lang w:val="en-US" w:eastAsia="zh-CN"/>
              </w:rPr>
              <w:t>5</w:t>
            </w:r>
          </w:p>
        </w:tc>
        <w:tc>
          <w:tcPr>
            <w:tcW w:w="5430" w:type="dxa"/>
            <w:tcBorders>
              <w:tl2br w:val="nil"/>
              <w:tr2bl w:val="nil"/>
            </w:tcBorders>
            <w:shd w:val="clear" w:color="auto" w:fill="B4C6E7" w:themeFill="accent5" w:themeFillTint="6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男身高172CM+,女身高162CM+，热爱销售工作，沟通能力强，形象气质佳，熟悉MS等办公软件操作。</w:t>
            </w:r>
          </w:p>
          <w:p>
            <w:pPr>
              <w:keepNext w:val="0"/>
              <w:keepLines w:val="0"/>
              <w:suppressLineNumbers w:val="0"/>
              <w:spacing w:before="0" w:beforeAutospacing="0" w:after="0" w:afterAutospacing="0"/>
              <w:ind w:left="0" w:right="0"/>
              <w:jc w:val="center"/>
              <w:rPr>
                <w:rFonts w:hint="eastAsia" w:ascii="微软雅黑" w:hAnsi="微软雅黑" w:eastAsia="微软雅黑" w:cs="微软雅黑"/>
                <w:b/>
                <w:bCs w:val="0"/>
                <w:spacing w:val="8"/>
                <w:kern w:val="0"/>
                <w:sz w:val="21"/>
                <w:szCs w:val="21"/>
              </w:rPr>
            </w:pPr>
          </w:p>
        </w:tc>
      </w:tr>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B4C6E7" w:themeFill="accent5" w:themeFillTint="66"/>
          <w:tblLayout w:type="fixed"/>
          <w:tblCellMar>
            <w:top w:w="0" w:type="dxa"/>
            <w:left w:w="108" w:type="dxa"/>
            <w:bottom w:w="0" w:type="dxa"/>
            <w:right w:w="108" w:type="dxa"/>
          </w:tblCellMar>
        </w:tblPrEx>
        <w:trPr>
          <w:trHeight w:val="835" w:hRule="exact"/>
        </w:trPr>
        <w:tc>
          <w:tcPr>
            <w:tcW w:w="1380" w:type="dxa"/>
            <w:tcBorders>
              <w:tl2br w:val="nil"/>
              <w:tr2bl w:val="nil"/>
            </w:tcBorders>
            <w:shd w:val="clear" w:color="auto" w:fill="B4C6E7" w:themeFill="accent5" w:themeFillTint="66"/>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
                <w:bCs w:val="0"/>
                <w:sz w:val="24"/>
                <w:szCs w:val="24"/>
                <w:vertAlign w:val="baseline"/>
              </w:rPr>
            </w:pPr>
            <w:r>
              <w:rPr>
                <w:rFonts w:hint="eastAsia" w:ascii="微软雅黑" w:hAnsi="微软雅黑" w:eastAsia="微软雅黑" w:cs="微软雅黑"/>
                <w:b/>
                <w:bCs w:val="0"/>
                <w:spacing w:val="8"/>
                <w:kern w:val="0"/>
                <w:sz w:val="21"/>
                <w:szCs w:val="21"/>
                <w:lang w:eastAsia="zh-CN"/>
              </w:rPr>
              <w:t>财会</w:t>
            </w:r>
            <w:r>
              <w:rPr>
                <w:rFonts w:hint="eastAsia" w:ascii="微软雅黑" w:hAnsi="微软雅黑" w:eastAsia="微软雅黑" w:cs="微软雅黑"/>
                <w:b/>
                <w:bCs w:val="0"/>
                <w:spacing w:val="8"/>
                <w:kern w:val="0"/>
                <w:sz w:val="21"/>
                <w:szCs w:val="21"/>
              </w:rPr>
              <w:t>类</w:t>
            </w:r>
          </w:p>
        </w:tc>
        <w:tc>
          <w:tcPr>
            <w:tcW w:w="2535" w:type="dxa"/>
            <w:tcBorders>
              <w:tl2br w:val="nil"/>
              <w:tr2bl w:val="nil"/>
            </w:tcBorders>
            <w:shd w:val="clear" w:color="auto" w:fill="B4C6E7" w:themeFill="accent5" w:themeFillTint="66"/>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
                <w:bCs w:val="0"/>
                <w:color w:val="C55A11" w:themeColor="accent2" w:themeShade="BF"/>
                <w:sz w:val="24"/>
                <w:szCs w:val="24"/>
                <w:vertAlign w:val="baseline"/>
              </w:rPr>
            </w:pPr>
            <w:r>
              <w:rPr>
                <w:rFonts w:hint="eastAsia" w:ascii="微软雅黑" w:hAnsi="微软雅黑" w:eastAsia="微软雅黑" w:cs="微软雅黑"/>
                <w:b/>
                <w:bCs/>
                <w:color w:val="C55A11" w:themeColor="accent2" w:themeShade="BF"/>
                <w:sz w:val="21"/>
                <w:szCs w:val="21"/>
                <w:lang w:eastAsia="zh-CN"/>
              </w:rPr>
              <w:t>财务、会计专业</w:t>
            </w:r>
          </w:p>
        </w:tc>
        <w:tc>
          <w:tcPr>
            <w:tcW w:w="855" w:type="dxa"/>
            <w:tcBorders>
              <w:tl2br w:val="nil"/>
              <w:tr2bl w:val="nil"/>
            </w:tcBorders>
            <w:shd w:val="clear" w:color="auto" w:fill="B4C6E7" w:themeFill="accent5" w:themeFillTint="66"/>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
                <w:bCs w:val="0"/>
                <w:sz w:val="24"/>
                <w:szCs w:val="24"/>
                <w:vertAlign w:val="baseline"/>
              </w:rPr>
            </w:pPr>
            <w:r>
              <w:rPr>
                <w:rFonts w:hint="eastAsia" w:ascii="微软雅黑" w:hAnsi="微软雅黑" w:eastAsia="微软雅黑" w:cs="微软雅黑"/>
                <w:b/>
                <w:bCs w:val="0"/>
                <w:sz w:val="24"/>
                <w:szCs w:val="24"/>
                <w:lang w:val="en-US" w:eastAsia="zh-CN"/>
              </w:rPr>
              <w:t>2</w:t>
            </w:r>
          </w:p>
        </w:tc>
        <w:tc>
          <w:tcPr>
            <w:tcW w:w="5430" w:type="dxa"/>
            <w:tcBorders>
              <w:tl2br w:val="nil"/>
              <w:tr2bl w:val="nil"/>
            </w:tcBorders>
            <w:shd w:val="clear" w:color="auto" w:fill="B4C6E7" w:themeFill="accent5" w:themeFillTint="6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男女不限，持有初级职称，工作细致，责任感强，良好的沟通能力、团队精神。</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20" w:lineRule="exact"/>
              <w:ind w:left="0" w:leftChars="0" w:right="0" w:rightChars="0" w:firstLine="0" w:firstLineChars="0"/>
              <w:jc w:val="both"/>
              <w:textAlignment w:val="auto"/>
              <w:outlineLvl w:val="9"/>
              <w:rPr>
                <w:rFonts w:hint="eastAsia" w:ascii="微软雅黑" w:hAnsi="微软雅黑" w:eastAsia="微软雅黑" w:cs="微软雅黑"/>
                <w:b/>
                <w:bCs/>
                <w:sz w:val="21"/>
                <w:szCs w:val="21"/>
                <w:lang w:eastAsia="zh-CN"/>
              </w:rPr>
            </w:pPr>
          </w:p>
          <w:p>
            <w:pPr>
              <w:keepNext w:val="0"/>
              <w:keepLines w:val="0"/>
              <w:suppressLineNumbers w:val="0"/>
              <w:spacing w:before="0" w:beforeAutospacing="0" w:after="0" w:afterAutospacing="0"/>
              <w:ind w:left="0" w:right="0"/>
              <w:jc w:val="both"/>
              <w:rPr>
                <w:rFonts w:hint="eastAsia" w:ascii="微软雅黑" w:hAnsi="微软雅黑" w:eastAsia="微软雅黑" w:cs="微软雅黑"/>
                <w:b/>
                <w:bCs w:val="0"/>
                <w:spacing w:val="8"/>
                <w:kern w:val="0"/>
                <w:sz w:val="21"/>
                <w:szCs w:val="21"/>
              </w:rPr>
            </w:pPr>
          </w:p>
        </w:tc>
      </w:tr>
      <w:tr>
        <w:tblPrEx>
          <w:tblBorders>
            <w:top w:val="single" w:color="auto" w:sz="8" w:space="0"/>
            <w:left w:val="single" w:color="auto" w:sz="8" w:space="0"/>
            <w:bottom w:val="single" w:color="auto" w:sz="8" w:space="0"/>
            <w:right w:val="single" w:color="auto" w:sz="8" w:space="0"/>
            <w:insideH w:val="dotted" w:color="auto" w:sz="4" w:space="0"/>
            <w:insideV w:val="dotted" w:color="auto" w:sz="4" w:space="0"/>
          </w:tblBorders>
          <w:shd w:val="clear" w:color="auto" w:fill="B4C6E7" w:themeFill="accent5" w:themeFillTint="66"/>
          <w:tblLayout w:type="fixed"/>
          <w:tblCellMar>
            <w:top w:w="0" w:type="dxa"/>
            <w:left w:w="108" w:type="dxa"/>
            <w:bottom w:w="0" w:type="dxa"/>
            <w:right w:w="108" w:type="dxa"/>
          </w:tblCellMar>
        </w:tblPrEx>
        <w:trPr>
          <w:trHeight w:val="890" w:hRule="exact"/>
        </w:trPr>
        <w:tc>
          <w:tcPr>
            <w:tcW w:w="1380" w:type="dxa"/>
            <w:tcBorders>
              <w:tl2br w:val="nil"/>
              <w:tr2bl w:val="nil"/>
            </w:tcBorders>
            <w:shd w:val="clear" w:color="auto" w:fill="B4C6E7" w:themeFill="accent5" w:themeFillTint="66"/>
            <w:vAlign w:val="center"/>
          </w:tcPr>
          <w:p>
            <w:pPr>
              <w:keepNext w:val="0"/>
              <w:keepLines w:val="0"/>
              <w:suppressLineNumbers w:val="0"/>
              <w:spacing w:before="0" w:beforeAutospacing="0" w:after="0" w:afterAutospacing="0"/>
              <w:ind w:left="0" w:right="0" w:firstLine="309" w:firstLineChars="147"/>
              <w:jc w:val="both"/>
              <w:rPr>
                <w:rFonts w:hint="eastAsia" w:ascii="微软雅黑" w:hAnsi="微软雅黑" w:eastAsia="微软雅黑" w:cs="微软雅黑"/>
                <w:b/>
                <w:bCs w:val="0"/>
                <w:sz w:val="24"/>
                <w:szCs w:val="24"/>
                <w:vertAlign w:val="baseline"/>
              </w:rPr>
            </w:pPr>
            <w:r>
              <w:rPr>
                <w:rFonts w:hint="eastAsia" w:ascii="微软雅黑" w:hAnsi="微软雅黑" w:eastAsia="微软雅黑" w:cs="微软雅黑"/>
                <w:b/>
                <w:bCs w:val="0"/>
                <w:sz w:val="21"/>
                <w:szCs w:val="21"/>
                <w:lang w:eastAsia="zh-CN"/>
              </w:rPr>
              <w:t>管理类</w:t>
            </w:r>
          </w:p>
        </w:tc>
        <w:tc>
          <w:tcPr>
            <w:tcW w:w="2535" w:type="dxa"/>
            <w:tcBorders>
              <w:tl2br w:val="nil"/>
              <w:tr2bl w:val="nil"/>
            </w:tcBorders>
            <w:shd w:val="clear" w:color="auto" w:fill="B4C6E7" w:themeFill="accent5" w:themeFillTint="66"/>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
                <w:bCs w:val="0"/>
                <w:color w:val="C55A11" w:themeColor="accent2" w:themeShade="BF"/>
                <w:sz w:val="24"/>
                <w:szCs w:val="24"/>
                <w:vertAlign w:val="baseline"/>
              </w:rPr>
            </w:pPr>
            <w:r>
              <w:rPr>
                <w:rFonts w:hint="eastAsia" w:ascii="微软雅黑" w:hAnsi="微软雅黑" w:eastAsia="微软雅黑" w:cs="微软雅黑"/>
                <w:b/>
                <w:bCs w:val="0"/>
                <w:color w:val="C55A11" w:themeColor="accent2" w:themeShade="BF"/>
                <w:spacing w:val="8"/>
                <w:kern w:val="0"/>
                <w:sz w:val="21"/>
                <w:szCs w:val="21"/>
              </w:rPr>
              <w:t>旅游管理</w:t>
            </w:r>
            <w:r>
              <w:rPr>
                <w:rFonts w:hint="eastAsia" w:ascii="微软雅黑" w:hAnsi="微软雅黑" w:eastAsia="微软雅黑" w:cs="微软雅黑"/>
                <w:b/>
                <w:bCs w:val="0"/>
                <w:color w:val="C55A11" w:themeColor="accent2" w:themeShade="BF"/>
                <w:spacing w:val="8"/>
                <w:kern w:val="0"/>
                <w:sz w:val="21"/>
                <w:szCs w:val="21"/>
                <w:lang w:eastAsia="zh-CN"/>
              </w:rPr>
              <w:t>、酒店管理</w:t>
            </w:r>
          </w:p>
        </w:tc>
        <w:tc>
          <w:tcPr>
            <w:tcW w:w="855" w:type="dxa"/>
            <w:tcBorders>
              <w:tl2br w:val="nil"/>
              <w:tr2bl w:val="nil"/>
            </w:tcBorders>
            <w:shd w:val="clear" w:color="auto" w:fill="B4C6E7" w:themeFill="accent5" w:themeFillTint="66"/>
            <w:vAlign w:val="center"/>
          </w:tcPr>
          <w:p>
            <w:pPr>
              <w:keepNext w:val="0"/>
              <w:keepLines w:val="0"/>
              <w:suppressLineNumbers w:val="0"/>
              <w:spacing w:before="0" w:beforeAutospacing="0" w:after="0" w:afterAutospacing="0"/>
              <w:ind w:left="0" w:right="0"/>
              <w:jc w:val="center"/>
              <w:rPr>
                <w:rFonts w:hint="eastAsia" w:ascii="微软雅黑" w:hAnsi="微软雅黑" w:eastAsia="微软雅黑" w:cs="微软雅黑"/>
                <w:b/>
                <w:bCs w:val="0"/>
                <w:sz w:val="24"/>
                <w:szCs w:val="24"/>
                <w:vertAlign w:val="baseline"/>
              </w:rPr>
            </w:pPr>
            <w:r>
              <w:rPr>
                <w:rFonts w:hint="eastAsia" w:ascii="微软雅黑" w:hAnsi="微软雅黑" w:eastAsia="微软雅黑" w:cs="微软雅黑"/>
                <w:b/>
                <w:bCs w:val="0"/>
                <w:sz w:val="24"/>
                <w:szCs w:val="24"/>
                <w:lang w:val="en-US" w:eastAsia="zh-CN"/>
              </w:rPr>
              <w:t>8</w:t>
            </w:r>
          </w:p>
        </w:tc>
        <w:tc>
          <w:tcPr>
            <w:tcW w:w="5430" w:type="dxa"/>
            <w:tcBorders>
              <w:tl2br w:val="nil"/>
              <w:tr2bl w:val="nil"/>
            </w:tcBorders>
            <w:shd w:val="clear" w:color="auto" w:fill="B4C6E7" w:themeFill="accent5" w:themeFillTint="66"/>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rightChars="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男身高175CM+,女身高162CM+，热爱酒店行业，亲和力强，形象气质佳。</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480" w:firstLineChars="200"/>
              <w:jc w:val="left"/>
              <w:textAlignment w:val="auto"/>
              <w:outlineLvl w:val="9"/>
              <w:rPr>
                <w:rFonts w:hint="eastAsia" w:ascii="微软雅黑" w:hAnsi="微软雅黑" w:eastAsia="微软雅黑" w:cs="微软雅黑"/>
                <w:sz w:val="24"/>
                <w:szCs w:val="24"/>
                <w:lang w:eastAsia="zh-CN"/>
              </w:rPr>
            </w:pPr>
          </w:p>
        </w:tc>
      </w:tr>
    </w:tbl>
    <w:p>
      <w:pPr>
        <w:jc w:val="center"/>
        <w:rPr>
          <w:rFonts w:hint="eastAsia" w:ascii="Senty Cream Puff 新蒂泡芙体" w:hAnsi="Senty Cream Puff 新蒂泡芙体" w:eastAsia="Senty Cream Puff 新蒂泡芙体" w:cs="Senty Cream Puff 新蒂泡芙体"/>
          <w:sz w:val="44"/>
          <w:szCs w:val="52"/>
          <w:lang w:eastAsia="zh-CN"/>
        </w:rPr>
      </w:pPr>
    </w:p>
    <w:p>
      <w:pPr>
        <w:jc w:val="center"/>
        <w:rPr>
          <w:rFonts w:hint="eastAsia" w:ascii="Senty Cream Puff 新蒂泡芙体" w:hAnsi="Senty Cream Puff 新蒂泡芙体" w:eastAsia="Senty Cream Puff 新蒂泡芙体" w:cs="Senty Cream Puff 新蒂泡芙体"/>
          <w:sz w:val="44"/>
          <w:szCs w:val="52"/>
          <w:lang w:eastAsia="zh-CN"/>
        </w:rPr>
      </w:pPr>
    </w:p>
    <w:p>
      <w:pPr>
        <w:jc w:val="center"/>
        <w:rPr>
          <w:rFonts w:hint="eastAsia" w:ascii="Senty Cream Puff 新蒂泡芙体" w:hAnsi="Senty Cream Puff 新蒂泡芙体" w:eastAsia="Senty Cream Puff 新蒂泡芙体" w:cs="Senty Cream Puff 新蒂泡芙体"/>
          <w:sz w:val="44"/>
          <w:szCs w:val="52"/>
          <w:lang w:eastAsia="zh-CN"/>
        </w:rPr>
      </w:pPr>
    </w:p>
    <w:p>
      <w:pPr>
        <w:jc w:val="center"/>
        <w:rPr>
          <w:rFonts w:hint="eastAsia" w:ascii="Senty Cream Puff 新蒂泡芙体" w:hAnsi="Senty Cream Puff 新蒂泡芙体" w:eastAsia="Senty Cream Puff 新蒂泡芙体" w:cs="Senty Cream Puff 新蒂泡芙体"/>
          <w:sz w:val="44"/>
          <w:szCs w:val="52"/>
          <w:lang w:eastAsia="zh-CN"/>
        </w:rPr>
      </w:pP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4371840" behindDoc="0" locked="0" layoutInCell="1" allowOverlap="1">
            <wp:simplePos x="0" y="0"/>
            <wp:positionH relativeFrom="column">
              <wp:posOffset>5459095</wp:posOffset>
            </wp:positionH>
            <wp:positionV relativeFrom="paragraph">
              <wp:posOffset>157480</wp:posOffset>
            </wp:positionV>
            <wp:extent cx="722630" cy="722630"/>
            <wp:effectExtent l="0" t="0" r="1270" b="1270"/>
            <wp:wrapNone/>
            <wp:docPr id="9" name="图片 9" descr="E:\公司LOG\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公司LOG\1.jpg1"/>
                    <pic:cNvPicPr>
                      <a:picLocks noChangeAspect="1"/>
                    </pic:cNvPicPr>
                  </pic:nvPicPr>
                  <pic:blipFill>
                    <a:blip r:embed="rId6"/>
                    <a:srcRect/>
                    <a:stretch>
                      <a:fillRect/>
                    </a:stretch>
                  </pic:blipFill>
                  <pic:spPr>
                    <a:xfrm>
                      <a:off x="0" y="0"/>
                      <a:ext cx="722630" cy="722630"/>
                    </a:xfrm>
                    <a:prstGeom prst="rect">
                      <a:avLst/>
                    </a:prstGeom>
                  </pic:spPr>
                </pic:pic>
              </a:graphicData>
            </a:graphic>
          </wp:anchor>
        </w:drawing>
      </w:r>
      <w:r>
        <w:rPr>
          <w:rFonts w:hint="eastAsia" w:ascii="Senty Cream Puff 新蒂泡芙体" w:hAnsi="Senty Cream Puff 新蒂泡芙体" w:eastAsia="Senty Cream Puff 新蒂泡芙体" w:cs="Senty Cream Puff 新蒂泡芙体"/>
          <w:color w:val="0000FF"/>
          <w:sz w:val="44"/>
          <w:szCs w:val="52"/>
          <w:lang w:eastAsia="zh-CN"/>
        </w:rPr>
        <w:drawing>
          <wp:anchor distT="0" distB="0" distL="114300" distR="114300" simplePos="0" relativeHeight="251658240" behindDoc="0" locked="0" layoutInCell="1" allowOverlap="1">
            <wp:simplePos x="0" y="0"/>
            <wp:positionH relativeFrom="column">
              <wp:posOffset>6819265</wp:posOffset>
            </wp:positionH>
            <wp:positionV relativeFrom="paragraph">
              <wp:posOffset>142875</wp:posOffset>
            </wp:positionV>
            <wp:extent cx="7551420" cy="3773170"/>
            <wp:effectExtent l="0" t="0" r="11430" b="17780"/>
            <wp:wrapNone/>
            <wp:docPr id="1" name="图片 1" descr="复件 大厦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复件 大厦全景"/>
                    <pic:cNvPicPr>
                      <a:picLocks noChangeAspect="1"/>
                    </pic:cNvPicPr>
                  </pic:nvPicPr>
                  <pic:blipFill>
                    <a:blip r:embed="rId7"/>
                    <a:srcRect l="126" b="25142"/>
                    <a:stretch>
                      <a:fillRect/>
                    </a:stretch>
                  </pic:blipFill>
                  <pic:spPr>
                    <a:xfrm>
                      <a:off x="0" y="0"/>
                      <a:ext cx="7551420" cy="3773170"/>
                    </a:xfrm>
                    <a:prstGeom prst="rect">
                      <a:avLst/>
                    </a:prstGeom>
                  </pic:spPr>
                </pic:pic>
              </a:graphicData>
            </a:graphic>
          </wp:anchor>
        </w:drawing>
      </w:r>
    </w:p>
    <w:p>
      <w:pPr>
        <w:jc w:val="center"/>
        <w:rPr>
          <w:rFonts w:hint="eastAsia" w:ascii="Senty Cream Puff 新蒂泡芙体" w:hAnsi="Senty Cream Puff 新蒂泡芙体" w:eastAsia="Senty Cream Puff 新蒂泡芙体" w:cs="Senty Cream Puff 新蒂泡芙体"/>
          <w:sz w:val="44"/>
          <w:szCs w:val="52"/>
          <w:lang w:eastAsia="zh-CN"/>
        </w:rPr>
      </w:pPr>
      <w:r>
        <w:rPr>
          <w:sz w:val="44"/>
        </w:rPr>
        <mc:AlternateContent>
          <mc:Choice Requires="wps">
            <w:drawing>
              <wp:anchor distT="0" distB="0" distL="114300" distR="114300" simplePos="0" relativeHeight="251877376" behindDoc="0" locked="0" layoutInCell="1" allowOverlap="1">
                <wp:simplePos x="0" y="0"/>
                <wp:positionH relativeFrom="column">
                  <wp:posOffset>-523875</wp:posOffset>
                </wp:positionH>
                <wp:positionV relativeFrom="paragraph">
                  <wp:posOffset>528320</wp:posOffset>
                </wp:positionV>
                <wp:extent cx="6257925" cy="21209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6257925" cy="2120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微软雅黑" w:hAnsi="微软雅黑" w:eastAsia="微软雅黑" w:cs="微软雅黑"/>
                                <w:b w:val="0"/>
                                <w:bCs w:val="0"/>
                                <w:sz w:val="24"/>
                                <w:szCs w:val="24"/>
                                <w:lang w:eastAsia="zh-CN"/>
                              </w:rPr>
                            </w:pPr>
                            <w:r>
                              <w:rPr>
                                <w:rFonts w:hint="eastAsia" w:ascii="微软雅黑" w:hAnsi="微软雅黑" w:eastAsia="微软雅黑" w:cs="Times New Roman"/>
                                <w:b w:val="0"/>
                                <w:bCs w:val="0"/>
                                <w:kern w:val="2"/>
                                <w:sz w:val="24"/>
                                <w:szCs w:val="24"/>
                                <w:lang w:val="en-US" w:eastAsia="zh-CN" w:bidi="ar"/>
                              </w:rPr>
                              <w:t>旌德海螺国际大酒店是按五星级标准，由安徽海螺创业投资有限责任公司投资兴建并自主经营、管理的酒店。酒店位于宣城市旌德县江村大道1号，总占地面积2万平方米、建筑面积35014.77平方米，酒店主楼共有楼层12层，是承办大型会议、宴会、餐饮及购物为一体的大型综合酒店，内设客房188间、各类会议室10个，大小宴会厅5个，餐饮包厢20个。酒店店交通便利、环境幽雅，装修气派，是您商务宴请、居家旅行理想首选之地。为更好地推动酒店集团化发展战略，储备更多优秀的酒店管理人才，现面向应届本科/大专院校毕业生开展招聘，欢迎愿望从事酒店行业及愿意与海螺创业投资公司共同奋斗创新的有志青年学子加入我们</w:t>
                            </w:r>
                            <w:r>
                              <w:rPr>
                                <w:rFonts w:hint="eastAsia" w:ascii="微软雅黑" w:hAnsi="微软雅黑" w:eastAsia="微软雅黑" w:cs="微软雅黑"/>
                                <w:b w:val="0"/>
                                <w:bCs w:val="0"/>
                                <w:sz w:val="24"/>
                                <w:szCs w:val="24"/>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1.25pt;margin-top:41.6pt;height:167pt;width:492.75pt;z-index:251877376;mso-width-relative:page;mso-height-relative:page;" filled="f" stroked="f" coordsize="21600,21600" o:gfxdata="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w&#10;QnUV2wAAAAoBAAAPAAAAAAAAAAEAIAAAACIAAABkcnMvZG93bnJldi54bWxQSwECFAAUAAAACACH&#10;TuJA+/TcUSECAAAZBAAADgAAAAAAAAABACAAAAAqAQAAZHJzL2Uyb0RvYy54bWxQSwUGAAAAAAYA&#10;BgBZAQAAv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left"/>
                        <w:textAlignment w:val="auto"/>
                        <w:outlineLvl w:val="9"/>
                        <w:rPr>
                          <w:rFonts w:hint="eastAsia" w:ascii="微软雅黑" w:hAnsi="微软雅黑" w:eastAsia="微软雅黑" w:cs="微软雅黑"/>
                          <w:b w:val="0"/>
                          <w:bCs w:val="0"/>
                          <w:sz w:val="24"/>
                          <w:szCs w:val="24"/>
                          <w:lang w:eastAsia="zh-CN"/>
                        </w:rPr>
                      </w:pPr>
                      <w:r>
                        <w:rPr>
                          <w:rFonts w:hint="eastAsia" w:ascii="微软雅黑" w:hAnsi="微软雅黑" w:eastAsia="微软雅黑" w:cs="Times New Roman"/>
                          <w:b w:val="0"/>
                          <w:bCs w:val="0"/>
                          <w:kern w:val="2"/>
                          <w:sz w:val="24"/>
                          <w:szCs w:val="24"/>
                          <w:lang w:val="en-US" w:eastAsia="zh-CN" w:bidi="ar"/>
                        </w:rPr>
                        <w:t>旌德海螺国际大酒店是按五星级标准，由安徽海螺创业投资有限责任公司投资兴建并自主经营、管理的酒店。酒店位于宣城市旌德县江村大道1号，总占地面积2万平方米、建筑面积35014.77平方米，酒店主楼共有楼层12层，是承办大型会议、宴会、餐饮及购物为一体的大型综合酒店，内设客房188间、各类会议室10个，大小宴会厅5个，餐饮包厢20个。酒店店交通便利、环境幽雅，装修气派，是您商务宴请、居家旅行理想首选之地。为更好地推动酒店集团化发展战略，储备更多优秀的酒店管理人才，现面向应届本科/大专院校毕业生开展招聘，欢迎愿望从事酒店行业及愿意与海螺创业投资公司共同奋斗创新的有志青年学子加入我们</w:t>
                      </w:r>
                      <w:r>
                        <w:rPr>
                          <w:rFonts w:hint="eastAsia" w:ascii="微软雅黑" w:hAnsi="微软雅黑" w:eastAsia="微软雅黑" w:cs="微软雅黑"/>
                          <w:b w:val="0"/>
                          <w:bCs w:val="0"/>
                          <w:sz w:val="24"/>
                          <w:szCs w:val="24"/>
                          <w:lang w:eastAsia="zh-CN"/>
                        </w:rPr>
                        <w:t>。</w:t>
                      </w:r>
                    </w:p>
                  </w:txbxContent>
                </v:textbox>
              </v:shape>
            </w:pict>
          </mc:Fallback>
        </mc:AlternateContent>
      </w:r>
    </w:p>
    <w:p>
      <w:pPr>
        <w:jc w:val="center"/>
        <w:rPr>
          <w:rFonts w:hint="eastAsia" w:ascii="Senty Cream Puff 新蒂泡芙体" w:hAnsi="Senty Cream Puff 新蒂泡芙体" w:eastAsia="Senty Cream Puff 新蒂泡芙体" w:cs="Senty Cream Puff 新蒂泡芙体"/>
          <w:sz w:val="44"/>
          <w:szCs w:val="52"/>
          <w:lang w:eastAsia="zh-CN"/>
        </w:rPr>
      </w:pPr>
    </w:p>
    <w:p>
      <w:pPr>
        <w:jc w:val="center"/>
        <w:rPr>
          <w:rFonts w:hint="eastAsia" w:ascii="Senty Cream Puff 新蒂泡芙体" w:hAnsi="Senty Cream Puff 新蒂泡芙体" w:eastAsia="Senty Cream Puff 新蒂泡芙体" w:cs="Senty Cream Puff 新蒂泡芙体"/>
          <w:sz w:val="44"/>
          <w:szCs w:val="52"/>
          <w:lang w:eastAsia="zh-CN"/>
        </w:rPr>
      </w:pPr>
    </w:p>
    <w:p>
      <w:pPr>
        <w:jc w:val="center"/>
        <w:rPr>
          <w:rFonts w:hint="eastAsia" w:ascii="Senty Cream Puff 新蒂泡芙体" w:hAnsi="Senty Cream Puff 新蒂泡芙体" w:eastAsia="Senty Cream Puff 新蒂泡芙体" w:cs="Senty Cream Puff 新蒂泡芙体"/>
          <w:sz w:val="44"/>
          <w:szCs w:val="52"/>
          <w:lang w:eastAsia="zh-CN"/>
        </w:rPr>
      </w:pPr>
    </w:p>
    <w:p>
      <w:pPr>
        <w:jc w:val="center"/>
        <w:rPr>
          <w:rFonts w:hint="eastAsia" w:ascii="Senty Cream Puff 新蒂泡芙体" w:hAnsi="Senty Cream Puff 新蒂泡芙体" w:eastAsia="Senty Cream Puff 新蒂泡芙体" w:cs="Senty Cream Puff 新蒂泡芙体"/>
          <w:sz w:val="44"/>
          <w:szCs w:val="52"/>
          <w:lang w:eastAsia="zh-CN"/>
        </w:rPr>
      </w:pP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3015040" behindDoc="0" locked="0" layoutInCell="1" allowOverlap="1">
            <wp:simplePos x="0" y="0"/>
            <wp:positionH relativeFrom="column">
              <wp:posOffset>5330825</wp:posOffset>
            </wp:positionH>
            <wp:positionV relativeFrom="paragraph">
              <wp:posOffset>2771775</wp:posOffset>
            </wp:positionV>
            <wp:extent cx="717550" cy="720090"/>
            <wp:effectExtent l="0" t="0" r="6350" b="3810"/>
            <wp:wrapNone/>
            <wp:docPr id="7" name="图片 7" descr="C:\Users\Administrator\Desktop\微信图片_20180320114538.jpg微信图片_2018032011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微信图片_20180320114538.jpg微信图片_20180320114538"/>
                    <pic:cNvPicPr>
                      <a:picLocks noChangeAspect="1"/>
                    </pic:cNvPicPr>
                  </pic:nvPicPr>
                  <pic:blipFill>
                    <a:blip r:embed="rId8"/>
                    <a:srcRect/>
                    <a:stretch>
                      <a:fillRect/>
                    </a:stretch>
                  </pic:blipFill>
                  <pic:spPr>
                    <a:xfrm>
                      <a:off x="0" y="0"/>
                      <a:ext cx="717550" cy="720090"/>
                    </a:xfrm>
                    <a:prstGeom prst="rect">
                      <a:avLst/>
                    </a:prstGeom>
                    <a:effectLst/>
                  </pic:spPr>
                </pic:pic>
              </a:graphicData>
            </a:graphic>
          </wp:anchor>
        </w:drawing>
      </w:r>
      <w:r>
        <w:rPr>
          <w:sz w:val="44"/>
        </w:rPr>
        <mc:AlternateContent>
          <mc:Choice Requires="wps">
            <w:drawing>
              <wp:anchor distT="0" distB="0" distL="114300" distR="114300" simplePos="0" relativeHeight="251874304" behindDoc="0" locked="0" layoutInCell="1" allowOverlap="1">
                <wp:simplePos x="0" y="0"/>
                <wp:positionH relativeFrom="column">
                  <wp:posOffset>3494405</wp:posOffset>
                </wp:positionH>
                <wp:positionV relativeFrom="paragraph">
                  <wp:posOffset>2715260</wp:posOffset>
                </wp:positionV>
                <wp:extent cx="2620645" cy="1628775"/>
                <wp:effectExtent l="0" t="0" r="8255" b="9525"/>
                <wp:wrapNone/>
                <wp:docPr id="22" name="文本框 22"/>
                <wp:cNvGraphicFramePr/>
                <a:graphic xmlns:a="http://schemas.openxmlformats.org/drawingml/2006/main">
                  <a:graphicData uri="http://schemas.microsoft.com/office/word/2010/wordprocessingShape">
                    <wps:wsp>
                      <wps:cNvSpPr txBox="1"/>
                      <wps:spPr>
                        <a:xfrm>
                          <a:off x="0" y="0"/>
                          <a:ext cx="2620645" cy="1628775"/>
                        </a:xfrm>
                        <a:prstGeom prst="rect">
                          <a:avLst/>
                        </a:prstGeom>
                        <a:solidFill>
                          <a:srgbClr val="EB7EF8">
                            <a:lumMod val="40000"/>
                            <a:lumOff val="60000"/>
                          </a:srgbClr>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您可以直接联系人力资源部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TEL</w:t>
                            </w:r>
                            <w:r>
                              <w:rPr>
                                <w:rFonts w:hint="eastAsia" w:ascii="微软雅黑" w:hAnsi="微软雅黑" w:eastAsia="微软雅黑" w:cs="微软雅黑"/>
                                <w:b/>
                                <w:bCs/>
                                <w:sz w:val="20"/>
                                <w:szCs w:val="22"/>
                                <w:lang w:eastAsia="zh-CN"/>
                              </w:rPr>
                              <w:t>：</w:t>
                            </w:r>
                            <w:r>
                              <w:rPr>
                                <w:rFonts w:hint="eastAsia" w:ascii="微软雅黑" w:hAnsi="微软雅黑" w:eastAsia="微软雅黑" w:cs="微软雅黑"/>
                                <w:b/>
                                <w:bCs/>
                                <w:sz w:val="20"/>
                                <w:szCs w:val="22"/>
                              </w:rPr>
                              <w:t>05</w:t>
                            </w:r>
                            <w:r>
                              <w:rPr>
                                <w:rFonts w:hint="eastAsia" w:ascii="微软雅黑" w:hAnsi="微软雅黑" w:eastAsia="微软雅黑" w:cs="微软雅黑"/>
                                <w:b/>
                                <w:bCs/>
                                <w:sz w:val="20"/>
                                <w:szCs w:val="22"/>
                                <w:lang w:val="en-US" w:eastAsia="zh-CN"/>
                              </w:rPr>
                              <w:t>63</w:t>
                            </w:r>
                            <w:r>
                              <w:rPr>
                                <w:rFonts w:hint="eastAsia" w:ascii="微软雅黑" w:hAnsi="微软雅黑" w:eastAsia="微软雅黑" w:cs="微软雅黑"/>
                                <w:b/>
                                <w:bCs/>
                                <w:sz w:val="20"/>
                                <w:szCs w:val="22"/>
                              </w:rPr>
                              <w:t>-8</w:t>
                            </w:r>
                            <w:r>
                              <w:rPr>
                                <w:rFonts w:hint="eastAsia" w:ascii="微软雅黑" w:hAnsi="微软雅黑" w:eastAsia="微软雅黑" w:cs="微软雅黑"/>
                                <w:b/>
                                <w:bCs/>
                                <w:sz w:val="20"/>
                                <w:szCs w:val="22"/>
                                <w:lang w:val="en-US" w:eastAsia="zh-CN"/>
                              </w:rPr>
                              <w:t>029798</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lang w:val="en-US" w:eastAsia="zh-CN"/>
                              </w:rPr>
                            </w:pPr>
                            <w:r>
                              <w:rPr>
                                <w:rFonts w:hint="eastAsia" w:ascii="微软雅黑" w:hAnsi="微软雅黑" w:eastAsia="微软雅黑" w:cs="微软雅黑"/>
                                <w:b/>
                                <w:bCs/>
                                <w:sz w:val="20"/>
                                <w:szCs w:val="22"/>
                                <w:lang w:eastAsia="zh-CN"/>
                              </w:rPr>
                              <w:t>联系人：</w:t>
                            </w:r>
                            <w:r>
                              <w:rPr>
                                <w:rFonts w:hint="eastAsia" w:ascii="微软雅黑" w:hAnsi="微软雅黑" w:eastAsia="微软雅黑" w:cs="微软雅黑"/>
                                <w:b/>
                                <w:bCs/>
                                <w:sz w:val="20"/>
                                <w:szCs w:val="22"/>
                                <w:lang w:val="en-US" w:eastAsia="zh-CN"/>
                              </w:rPr>
                              <w:t>潘</w:t>
                            </w:r>
                            <w:r>
                              <w:rPr>
                                <w:rFonts w:hint="eastAsia" w:ascii="微软雅黑" w:hAnsi="微软雅黑" w:eastAsia="微软雅黑" w:cs="微软雅黑"/>
                                <w:b/>
                                <w:bCs/>
                                <w:sz w:val="20"/>
                                <w:szCs w:val="22"/>
                                <w:lang w:eastAsia="zh-CN"/>
                              </w:rPr>
                              <w:t>经理</w:t>
                            </w:r>
                            <w:r>
                              <w:rPr>
                                <w:rFonts w:hint="eastAsia" w:ascii="微软雅黑" w:hAnsi="微软雅黑" w:eastAsia="微软雅黑" w:cs="微软雅黑"/>
                                <w:b/>
                                <w:bCs/>
                                <w:sz w:val="20"/>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lang w:val="en-US" w:eastAsia="zh-CN"/>
                              </w:rPr>
                            </w:pPr>
                            <w:r>
                              <w:rPr>
                                <w:rFonts w:hint="eastAsia" w:ascii="微软雅黑" w:hAnsi="微软雅黑" w:eastAsia="微软雅黑" w:cs="微软雅黑"/>
                                <w:b/>
                                <w:bCs/>
                                <w:sz w:val="20"/>
                                <w:szCs w:val="22"/>
                                <w:lang w:val="en-US" w:eastAsia="zh-CN"/>
                              </w:rPr>
                              <w:t>手机：13955371492</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lang w:val="en-US" w:eastAsia="zh-CN"/>
                              </w:rPr>
                            </w:pPr>
                            <w:r>
                              <w:rPr>
                                <w:rFonts w:hint="eastAsia" w:ascii="微软雅黑" w:hAnsi="微软雅黑" w:eastAsia="微软雅黑" w:cs="微软雅黑"/>
                                <w:b/>
                                <w:bCs/>
                                <w:sz w:val="20"/>
                                <w:szCs w:val="22"/>
                              </w:rPr>
                              <w:t>地址：</w:t>
                            </w:r>
                            <w:r>
                              <w:rPr>
                                <w:rFonts w:hint="eastAsia" w:ascii="微软雅黑" w:hAnsi="微软雅黑" w:eastAsia="微软雅黑" w:cs="微软雅黑"/>
                                <w:b/>
                                <w:bCs/>
                                <w:sz w:val="20"/>
                                <w:szCs w:val="22"/>
                                <w:lang w:eastAsia="zh-CN"/>
                              </w:rPr>
                              <w:t>安徽省宣城市旌德县江村大道</w:t>
                            </w:r>
                            <w:r>
                              <w:rPr>
                                <w:rFonts w:hint="eastAsia" w:ascii="微软雅黑" w:hAnsi="微软雅黑" w:eastAsia="微软雅黑" w:cs="微软雅黑"/>
                                <w:b/>
                                <w:bCs/>
                                <w:sz w:val="20"/>
                                <w:szCs w:val="22"/>
                                <w:lang w:val="en-US" w:eastAsia="zh-CN"/>
                              </w:rPr>
                              <w:t>1号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lang w:val="en-US" w:eastAsia="zh-CN"/>
                              </w:rPr>
                              <w:t>旌德海螺国际大酒店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5.15pt;margin-top:213.8pt;height:128.25pt;width:206.35pt;z-index:251874304;mso-width-relative:page;mso-height-relative:page;" fillcolor="#F7CBFC" filled="t" stroked="f" coordsize="21600,21600" o:gfxdata="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bpOE9wA&#10;AAALAQAADwAAAAAAAAABACAAAAAiAAAAZHJzL2Rvd25yZXYueG1sUEsBAhQAFAAAAAgAh07iQCY7&#10;1UdUAgAAfQQAAA4AAAAAAAAAAQAgAAAAKwEAAGRycy9lMm9Eb2MueG1sUEsFBgAAAAAGAAYAWQEA&#10;APE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您可以直接联系人力资源部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TEL</w:t>
                      </w:r>
                      <w:r>
                        <w:rPr>
                          <w:rFonts w:hint="eastAsia" w:ascii="微软雅黑" w:hAnsi="微软雅黑" w:eastAsia="微软雅黑" w:cs="微软雅黑"/>
                          <w:b/>
                          <w:bCs/>
                          <w:sz w:val="20"/>
                          <w:szCs w:val="22"/>
                          <w:lang w:eastAsia="zh-CN"/>
                        </w:rPr>
                        <w:t>：</w:t>
                      </w:r>
                      <w:r>
                        <w:rPr>
                          <w:rFonts w:hint="eastAsia" w:ascii="微软雅黑" w:hAnsi="微软雅黑" w:eastAsia="微软雅黑" w:cs="微软雅黑"/>
                          <w:b/>
                          <w:bCs/>
                          <w:sz w:val="20"/>
                          <w:szCs w:val="22"/>
                        </w:rPr>
                        <w:t>05</w:t>
                      </w:r>
                      <w:r>
                        <w:rPr>
                          <w:rFonts w:hint="eastAsia" w:ascii="微软雅黑" w:hAnsi="微软雅黑" w:eastAsia="微软雅黑" w:cs="微软雅黑"/>
                          <w:b/>
                          <w:bCs/>
                          <w:sz w:val="20"/>
                          <w:szCs w:val="22"/>
                          <w:lang w:val="en-US" w:eastAsia="zh-CN"/>
                        </w:rPr>
                        <w:t>63</w:t>
                      </w:r>
                      <w:r>
                        <w:rPr>
                          <w:rFonts w:hint="eastAsia" w:ascii="微软雅黑" w:hAnsi="微软雅黑" w:eastAsia="微软雅黑" w:cs="微软雅黑"/>
                          <w:b/>
                          <w:bCs/>
                          <w:sz w:val="20"/>
                          <w:szCs w:val="22"/>
                        </w:rPr>
                        <w:t>-8</w:t>
                      </w:r>
                      <w:r>
                        <w:rPr>
                          <w:rFonts w:hint="eastAsia" w:ascii="微软雅黑" w:hAnsi="微软雅黑" w:eastAsia="微软雅黑" w:cs="微软雅黑"/>
                          <w:b/>
                          <w:bCs/>
                          <w:sz w:val="20"/>
                          <w:szCs w:val="22"/>
                          <w:lang w:val="en-US" w:eastAsia="zh-CN"/>
                        </w:rPr>
                        <w:t>029798</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lang w:val="en-US" w:eastAsia="zh-CN"/>
                        </w:rPr>
                      </w:pPr>
                      <w:r>
                        <w:rPr>
                          <w:rFonts w:hint="eastAsia" w:ascii="微软雅黑" w:hAnsi="微软雅黑" w:eastAsia="微软雅黑" w:cs="微软雅黑"/>
                          <w:b/>
                          <w:bCs/>
                          <w:sz w:val="20"/>
                          <w:szCs w:val="22"/>
                          <w:lang w:eastAsia="zh-CN"/>
                        </w:rPr>
                        <w:t>联系人：</w:t>
                      </w:r>
                      <w:r>
                        <w:rPr>
                          <w:rFonts w:hint="eastAsia" w:ascii="微软雅黑" w:hAnsi="微软雅黑" w:eastAsia="微软雅黑" w:cs="微软雅黑"/>
                          <w:b/>
                          <w:bCs/>
                          <w:sz w:val="20"/>
                          <w:szCs w:val="22"/>
                          <w:lang w:val="en-US" w:eastAsia="zh-CN"/>
                        </w:rPr>
                        <w:t>潘</w:t>
                      </w:r>
                      <w:r>
                        <w:rPr>
                          <w:rFonts w:hint="eastAsia" w:ascii="微软雅黑" w:hAnsi="微软雅黑" w:eastAsia="微软雅黑" w:cs="微软雅黑"/>
                          <w:b/>
                          <w:bCs/>
                          <w:sz w:val="20"/>
                          <w:szCs w:val="22"/>
                          <w:lang w:eastAsia="zh-CN"/>
                        </w:rPr>
                        <w:t>经理</w:t>
                      </w:r>
                      <w:r>
                        <w:rPr>
                          <w:rFonts w:hint="eastAsia" w:ascii="微软雅黑" w:hAnsi="微软雅黑" w:eastAsia="微软雅黑" w:cs="微软雅黑"/>
                          <w:b/>
                          <w:bCs/>
                          <w:sz w:val="20"/>
                          <w:szCs w:val="2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lang w:val="en-US" w:eastAsia="zh-CN"/>
                        </w:rPr>
                      </w:pPr>
                      <w:r>
                        <w:rPr>
                          <w:rFonts w:hint="eastAsia" w:ascii="微软雅黑" w:hAnsi="微软雅黑" w:eastAsia="微软雅黑" w:cs="微软雅黑"/>
                          <w:b/>
                          <w:bCs/>
                          <w:sz w:val="20"/>
                          <w:szCs w:val="22"/>
                          <w:lang w:val="en-US" w:eastAsia="zh-CN"/>
                        </w:rPr>
                        <w:t>手机：13955371492</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lang w:val="en-US" w:eastAsia="zh-CN"/>
                        </w:rPr>
                      </w:pPr>
                      <w:r>
                        <w:rPr>
                          <w:rFonts w:hint="eastAsia" w:ascii="微软雅黑" w:hAnsi="微软雅黑" w:eastAsia="微软雅黑" w:cs="微软雅黑"/>
                          <w:b/>
                          <w:bCs/>
                          <w:sz w:val="20"/>
                          <w:szCs w:val="22"/>
                        </w:rPr>
                        <w:t>地址：</w:t>
                      </w:r>
                      <w:r>
                        <w:rPr>
                          <w:rFonts w:hint="eastAsia" w:ascii="微软雅黑" w:hAnsi="微软雅黑" w:eastAsia="微软雅黑" w:cs="微软雅黑"/>
                          <w:b/>
                          <w:bCs/>
                          <w:sz w:val="20"/>
                          <w:szCs w:val="22"/>
                          <w:lang w:eastAsia="zh-CN"/>
                        </w:rPr>
                        <w:t>安徽省宣城市旌德县江村大道</w:t>
                      </w:r>
                      <w:r>
                        <w:rPr>
                          <w:rFonts w:hint="eastAsia" w:ascii="微软雅黑" w:hAnsi="微软雅黑" w:eastAsia="微软雅黑" w:cs="微软雅黑"/>
                          <w:b/>
                          <w:bCs/>
                          <w:sz w:val="20"/>
                          <w:szCs w:val="22"/>
                          <w:lang w:val="en-US" w:eastAsia="zh-CN"/>
                        </w:rPr>
                        <w:t>1号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lang w:val="en-US" w:eastAsia="zh-CN"/>
                        </w:rPr>
                        <w:t>旌德海螺国际大酒店</w:t>
                      </w:r>
                    </w:p>
                  </w:txbxContent>
                </v:textbox>
              </v:shape>
            </w:pict>
          </mc:Fallback>
        </mc:AlternateContent>
      </w:r>
      <w:bookmarkStart w:id="0" w:name="_GoBack"/>
      <w:bookmarkEnd w:id="0"/>
      <w:r>
        <w:rPr>
          <w:sz w:val="44"/>
        </w:rPr>
        <mc:AlternateContent>
          <mc:Choice Requires="wps">
            <w:drawing>
              <wp:anchor distT="0" distB="0" distL="114300" distR="114300" simplePos="0" relativeHeight="251765760" behindDoc="0" locked="0" layoutInCell="1" allowOverlap="1">
                <wp:simplePos x="0" y="0"/>
                <wp:positionH relativeFrom="column">
                  <wp:posOffset>-882015</wp:posOffset>
                </wp:positionH>
                <wp:positionV relativeFrom="paragraph">
                  <wp:posOffset>2716530</wp:posOffset>
                </wp:positionV>
                <wp:extent cx="4563745" cy="1628140"/>
                <wp:effectExtent l="0" t="0" r="8255" b="10160"/>
                <wp:wrapNone/>
                <wp:docPr id="20" name="文本框 20"/>
                <wp:cNvGraphicFramePr/>
                <a:graphic xmlns:a="http://schemas.openxmlformats.org/drawingml/2006/main">
                  <a:graphicData uri="http://schemas.microsoft.com/office/word/2010/wordprocessingShape">
                    <wps:wsp>
                      <wps:cNvSpPr txBox="1"/>
                      <wps:spPr>
                        <a:xfrm>
                          <a:off x="80645" y="9433560"/>
                          <a:ext cx="4563745" cy="1628140"/>
                        </a:xfrm>
                        <a:prstGeom prst="rect">
                          <a:avLst/>
                        </a:prstGeom>
                        <a:solidFill>
                          <a:schemeClr val="bg1">
                            <a:lumMod val="75000"/>
                          </a:schemeClr>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福利待遇：</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lang w:val="en-US" w:eastAsia="zh-CN"/>
                              </w:rPr>
                            </w:pPr>
                            <w:r>
                              <w:rPr>
                                <w:rFonts w:hint="eastAsia" w:ascii="微软雅黑" w:hAnsi="微软雅黑" w:eastAsia="微软雅黑" w:cs="微软雅黑"/>
                                <w:b/>
                                <w:bCs/>
                                <w:sz w:val="20"/>
                                <w:szCs w:val="22"/>
                              </w:rPr>
                              <w:t>1</w:t>
                            </w:r>
                            <w:r>
                              <w:rPr>
                                <w:rFonts w:hint="eastAsia" w:ascii="微软雅黑" w:hAnsi="微软雅黑" w:eastAsia="微软雅黑" w:cs="微软雅黑"/>
                                <w:b/>
                                <w:bCs/>
                                <w:sz w:val="20"/>
                                <w:szCs w:val="22"/>
                                <w:lang w:val="en-US" w:eastAsia="zh-CN"/>
                              </w:rPr>
                              <w:t>.</w:t>
                            </w:r>
                            <w:r>
                              <w:rPr>
                                <w:rFonts w:hint="eastAsia" w:ascii="微软雅黑" w:hAnsi="微软雅黑" w:eastAsia="微软雅黑" w:cs="微软雅黑"/>
                                <w:b/>
                                <w:bCs/>
                                <w:sz w:val="20"/>
                                <w:szCs w:val="22"/>
                              </w:rPr>
                              <w:t>具有市场竞争力的薪资及年终奖金；</w:t>
                            </w:r>
                            <w:r>
                              <w:rPr>
                                <w:rFonts w:hint="eastAsia" w:ascii="微软雅黑" w:hAnsi="微软雅黑" w:eastAsia="微软雅黑" w:cs="微软雅黑"/>
                                <w:b/>
                                <w:bCs/>
                                <w:sz w:val="20"/>
                                <w:szCs w:val="22"/>
                                <w:lang w:val="en-US" w:eastAsia="zh-CN"/>
                              </w:rPr>
                              <w:t>大专3200元/月,本科3500元/月;</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lang w:val="en-US" w:eastAsia="zh-CN"/>
                              </w:rPr>
                              <w:t>2.缴纳</w:t>
                            </w:r>
                            <w:r>
                              <w:rPr>
                                <w:rFonts w:hint="eastAsia" w:ascii="微软雅黑" w:hAnsi="微软雅黑" w:eastAsia="微软雅黑" w:cs="微软雅黑"/>
                                <w:b/>
                                <w:bCs/>
                                <w:sz w:val="20"/>
                                <w:szCs w:val="22"/>
                              </w:rPr>
                              <w:t>五险</w:t>
                            </w:r>
                            <w:r>
                              <w:rPr>
                                <w:rFonts w:hint="eastAsia" w:ascii="微软雅黑" w:hAnsi="微软雅黑" w:eastAsia="微软雅黑" w:cs="微软雅黑"/>
                                <w:b/>
                                <w:bCs/>
                                <w:sz w:val="20"/>
                                <w:szCs w:val="22"/>
                                <w:lang w:val="en-US" w:eastAsia="zh-CN"/>
                              </w:rPr>
                              <w:t>一险</w:t>
                            </w:r>
                            <w:r>
                              <w:rPr>
                                <w:rFonts w:hint="eastAsia" w:ascii="微软雅黑" w:hAnsi="微软雅黑" w:eastAsia="微软雅黑" w:cs="微软雅黑"/>
                                <w:b/>
                                <w:bCs/>
                                <w:sz w:val="20"/>
                                <w:szCs w:val="22"/>
                              </w:rPr>
                              <w:t>；工作满两年，可申请住房公积金（高比例缴纳）；</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lang w:val="en-US" w:eastAsia="zh-CN"/>
                              </w:rPr>
                              <w:t>3.</w:t>
                            </w:r>
                            <w:r>
                              <w:rPr>
                                <w:rFonts w:hint="eastAsia" w:ascii="微软雅黑" w:hAnsi="微软雅黑" w:eastAsia="微软雅黑" w:cs="微软雅黑"/>
                                <w:b/>
                                <w:bCs/>
                                <w:sz w:val="20"/>
                                <w:szCs w:val="22"/>
                              </w:rPr>
                              <w:t>每周</w:t>
                            </w:r>
                            <w:r>
                              <w:rPr>
                                <w:rFonts w:hint="eastAsia" w:ascii="微软雅黑" w:hAnsi="微软雅黑" w:eastAsia="微软雅黑" w:cs="微软雅黑"/>
                                <w:b/>
                                <w:bCs/>
                                <w:sz w:val="20"/>
                                <w:szCs w:val="22"/>
                                <w:lang w:eastAsia="zh-CN"/>
                              </w:rPr>
                              <w:t>单</w:t>
                            </w:r>
                            <w:r>
                              <w:rPr>
                                <w:rFonts w:hint="eastAsia" w:ascii="微软雅黑" w:hAnsi="微软雅黑" w:eastAsia="微软雅黑" w:cs="微软雅黑"/>
                                <w:b/>
                                <w:bCs/>
                                <w:sz w:val="20"/>
                                <w:szCs w:val="22"/>
                              </w:rPr>
                              <w:t>休，每天工作八小时；</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4</w:t>
                            </w:r>
                            <w:r>
                              <w:rPr>
                                <w:rFonts w:hint="eastAsia" w:ascii="微软雅黑" w:hAnsi="微软雅黑" w:eastAsia="微软雅黑" w:cs="微软雅黑"/>
                                <w:b/>
                                <w:bCs/>
                                <w:sz w:val="20"/>
                                <w:szCs w:val="22"/>
                                <w:lang w:val="en-US" w:eastAsia="zh-CN"/>
                              </w:rPr>
                              <w:t>.</w:t>
                            </w:r>
                            <w:r>
                              <w:rPr>
                                <w:rFonts w:hint="eastAsia" w:ascii="微软雅黑" w:hAnsi="微软雅黑" w:eastAsia="微软雅黑" w:cs="微软雅黑"/>
                                <w:b/>
                                <w:bCs/>
                                <w:sz w:val="20"/>
                                <w:szCs w:val="22"/>
                              </w:rPr>
                              <w:t>享有法定节假日，工作满一年享有法定带薪年假；</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5</w:t>
                            </w:r>
                            <w:r>
                              <w:rPr>
                                <w:rFonts w:hint="eastAsia" w:ascii="微软雅黑" w:hAnsi="微软雅黑" w:eastAsia="微软雅黑" w:cs="微软雅黑"/>
                                <w:b/>
                                <w:bCs/>
                                <w:sz w:val="20"/>
                                <w:szCs w:val="22"/>
                                <w:lang w:val="en-US" w:eastAsia="zh-CN"/>
                              </w:rPr>
                              <w:t>.工作期间</w:t>
                            </w:r>
                            <w:r>
                              <w:rPr>
                                <w:rFonts w:hint="eastAsia" w:ascii="微软雅黑" w:hAnsi="微软雅黑" w:eastAsia="微软雅黑" w:cs="微软雅黑"/>
                                <w:b/>
                                <w:bCs/>
                                <w:sz w:val="20"/>
                                <w:szCs w:val="22"/>
                              </w:rPr>
                              <w:t>享有免费工作</w:t>
                            </w:r>
                            <w:r>
                              <w:rPr>
                                <w:rFonts w:hint="eastAsia" w:ascii="微软雅黑" w:hAnsi="微软雅黑" w:eastAsia="微软雅黑" w:cs="微软雅黑"/>
                                <w:b/>
                                <w:bCs/>
                                <w:sz w:val="20"/>
                                <w:szCs w:val="22"/>
                                <w:lang w:val="en-US" w:eastAsia="zh-CN"/>
                              </w:rPr>
                              <w:t>餐</w:t>
                            </w:r>
                            <w:r>
                              <w:rPr>
                                <w:rFonts w:hint="eastAsia" w:ascii="微软雅黑" w:hAnsi="微软雅黑" w:eastAsia="微软雅黑" w:cs="微软雅黑"/>
                                <w:b/>
                                <w:bCs/>
                                <w:sz w:val="20"/>
                                <w:szCs w:val="22"/>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6</w:t>
                            </w:r>
                            <w:r>
                              <w:rPr>
                                <w:rFonts w:hint="eastAsia" w:ascii="微软雅黑" w:hAnsi="微软雅黑" w:eastAsia="微软雅黑" w:cs="微软雅黑"/>
                                <w:b/>
                                <w:bCs/>
                                <w:sz w:val="20"/>
                                <w:szCs w:val="22"/>
                                <w:lang w:val="en-US" w:eastAsia="zh-CN"/>
                              </w:rPr>
                              <w:t>.</w:t>
                            </w:r>
                            <w:r>
                              <w:rPr>
                                <w:rFonts w:hint="eastAsia" w:ascii="微软雅黑" w:hAnsi="微软雅黑" w:eastAsia="微软雅黑" w:cs="微软雅黑"/>
                                <w:b/>
                                <w:bCs/>
                                <w:sz w:val="20"/>
                                <w:szCs w:val="22"/>
                              </w:rPr>
                              <w:t>提供环境优良的员工宿舍（配备电视、空调、wifi）；</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7</w:t>
                            </w:r>
                            <w:r>
                              <w:rPr>
                                <w:rFonts w:hint="eastAsia" w:ascii="微软雅黑" w:hAnsi="微软雅黑" w:eastAsia="微软雅黑" w:cs="微软雅黑"/>
                                <w:b/>
                                <w:bCs/>
                                <w:sz w:val="20"/>
                                <w:szCs w:val="22"/>
                                <w:lang w:val="en-US" w:eastAsia="zh-CN"/>
                              </w:rPr>
                              <w:t>.</w:t>
                            </w:r>
                            <w:r>
                              <w:rPr>
                                <w:rFonts w:hint="eastAsia" w:ascii="微软雅黑" w:hAnsi="微软雅黑" w:eastAsia="微软雅黑" w:cs="微软雅黑"/>
                                <w:b/>
                                <w:bCs/>
                                <w:sz w:val="20"/>
                                <w:szCs w:val="22"/>
                              </w:rPr>
                              <w:t>配有员工健身娱乐设施；</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8</w:t>
                            </w:r>
                            <w:r>
                              <w:rPr>
                                <w:rFonts w:hint="eastAsia" w:ascii="微软雅黑" w:hAnsi="微软雅黑" w:eastAsia="微软雅黑" w:cs="微软雅黑"/>
                                <w:b/>
                                <w:bCs/>
                                <w:sz w:val="20"/>
                                <w:szCs w:val="22"/>
                                <w:lang w:val="en-US" w:eastAsia="zh-CN"/>
                              </w:rPr>
                              <w:t>.</w:t>
                            </w:r>
                            <w:r>
                              <w:rPr>
                                <w:rFonts w:hint="eastAsia" w:ascii="微软雅黑" w:hAnsi="微软雅黑" w:eastAsia="微软雅黑" w:cs="微软雅黑"/>
                                <w:b/>
                                <w:bCs/>
                                <w:sz w:val="20"/>
                                <w:szCs w:val="22"/>
                              </w:rPr>
                              <w:t xml:space="preserve">员工生日享有生日礼物； </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9</w:t>
                            </w:r>
                            <w:r>
                              <w:rPr>
                                <w:rFonts w:hint="eastAsia" w:ascii="微软雅黑" w:hAnsi="微软雅黑" w:eastAsia="微软雅黑" w:cs="微软雅黑"/>
                                <w:b/>
                                <w:bCs/>
                                <w:sz w:val="20"/>
                                <w:szCs w:val="22"/>
                                <w:lang w:val="en-US" w:eastAsia="zh-CN"/>
                              </w:rPr>
                              <w:t>.</w:t>
                            </w:r>
                            <w:r>
                              <w:rPr>
                                <w:rFonts w:hint="eastAsia" w:ascii="微软雅黑" w:hAnsi="微软雅黑" w:eastAsia="微软雅黑" w:cs="微软雅黑"/>
                                <w:b/>
                                <w:bCs/>
                                <w:sz w:val="20"/>
                                <w:szCs w:val="22"/>
                              </w:rPr>
                              <w:t>每年定期组织外出培训、旅游等员工活动；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1</w:t>
                            </w:r>
                            <w:r>
                              <w:rPr>
                                <w:rFonts w:hint="eastAsia" w:ascii="微软雅黑" w:hAnsi="微软雅黑" w:eastAsia="微软雅黑" w:cs="微软雅黑"/>
                                <w:b/>
                                <w:bCs/>
                                <w:sz w:val="20"/>
                                <w:szCs w:val="22"/>
                                <w:lang w:val="en-US" w:eastAsia="zh-CN"/>
                              </w:rPr>
                              <w:t>0.</w:t>
                            </w:r>
                            <w:r>
                              <w:rPr>
                                <w:rFonts w:hint="eastAsia" w:ascii="微软雅黑" w:hAnsi="微软雅黑" w:eastAsia="微软雅黑" w:cs="微软雅黑"/>
                                <w:b/>
                                <w:bCs/>
                                <w:sz w:val="20"/>
                                <w:szCs w:val="22"/>
                              </w:rPr>
                              <w:t> 提供海外培训、工作机会</w:t>
                            </w:r>
                            <w:r>
                              <w:rPr>
                                <w:rFonts w:hint="eastAsia" w:ascii="微软雅黑" w:hAnsi="微软雅黑" w:eastAsia="微软雅黑" w:cs="微软雅黑"/>
                                <w:b/>
                                <w:bCs/>
                                <w:sz w:val="20"/>
                                <w:szCs w:val="22"/>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b/>
                                <w:bC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45pt;margin-top:213.9pt;height:128.2pt;width:359.35pt;z-index:251765760;mso-width-relative:page;mso-height-relative:page;" fillcolor="#BFBFBF [2412]" filled="t" stroked="f" coordsize="21600,21600" o:gfxdata="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qXKz7dAAAA&#10;DAEAAA8AAAAAAAAAAQAgAAAAIgAAAGRycy9kb3ducmV2LnhtbFBLAQIUABQAAAAIAIdO4kBbY+b1&#10;UQIAAHAEAAAOAAAAAAAAAAEAIAAAACwBAABkcnMvZTJvRG9jLnhtbFBLBQYAAAAABgAGAFkBAADv&#10;BQ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福利待遇：</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lang w:val="en-US" w:eastAsia="zh-CN"/>
                        </w:rPr>
                      </w:pPr>
                      <w:r>
                        <w:rPr>
                          <w:rFonts w:hint="eastAsia" w:ascii="微软雅黑" w:hAnsi="微软雅黑" w:eastAsia="微软雅黑" w:cs="微软雅黑"/>
                          <w:b/>
                          <w:bCs/>
                          <w:sz w:val="20"/>
                          <w:szCs w:val="22"/>
                        </w:rPr>
                        <w:t>1</w:t>
                      </w:r>
                      <w:r>
                        <w:rPr>
                          <w:rFonts w:hint="eastAsia" w:ascii="微软雅黑" w:hAnsi="微软雅黑" w:eastAsia="微软雅黑" w:cs="微软雅黑"/>
                          <w:b/>
                          <w:bCs/>
                          <w:sz w:val="20"/>
                          <w:szCs w:val="22"/>
                          <w:lang w:val="en-US" w:eastAsia="zh-CN"/>
                        </w:rPr>
                        <w:t>.</w:t>
                      </w:r>
                      <w:r>
                        <w:rPr>
                          <w:rFonts w:hint="eastAsia" w:ascii="微软雅黑" w:hAnsi="微软雅黑" w:eastAsia="微软雅黑" w:cs="微软雅黑"/>
                          <w:b/>
                          <w:bCs/>
                          <w:sz w:val="20"/>
                          <w:szCs w:val="22"/>
                        </w:rPr>
                        <w:t>具有市场竞争力的薪资及年终奖金；</w:t>
                      </w:r>
                      <w:r>
                        <w:rPr>
                          <w:rFonts w:hint="eastAsia" w:ascii="微软雅黑" w:hAnsi="微软雅黑" w:eastAsia="微软雅黑" w:cs="微软雅黑"/>
                          <w:b/>
                          <w:bCs/>
                          <w:sz w:val="20"/>
                          <w:szCs w:val="22"/>
                          <w:lang w:val="en-US" w:eastAsia="zh-CN"/>
                        </w:rPr>
                        <w:t>大专3200元/月,本科3500元/月;</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lang w:val="en-US" w:eastAsia="zh-CN"/>
                        </w:rPr>
                        <w:t>2.缴纳</w:t>
                      </w:r>
                      <w:r>
                        <w:rPr>
                          <w:rFonts w:hint="eastAsia" w:ascii="微软雅黑" w:hAnsi="微软雅黑" w:eastAsia="微软雅黑" w:cs="微软雅黑"/>
                          <w:b/>
                          <w:bCs/>
                          <w:sz w:val="20"/>
                          <w:szCs w:val="22"/>
                        </w:rPr>
                        <w:t>五险</w:t>
                      </w:r>
                      <w:r>
                        <w:rPr>
                          <w:rFonts w:hint="eastAsia" w:ascii="微软雅黑" w:hAnsi="微软雅黑" w:eastAsia="微软雅黑" w:cs="微软雅黑"/>
                          <w:b/>
                          <w:bCs/>
                          <w:sz w:val="20"/>
                          <w:szCs w:val="22"/>
                          <w:lang w:val="en-US" w:eastAsia="zh-CN"/>
                        </w:rPr>
                        <w:t>一险</w:t>
                      </w:r>
                      <w:r>
                        <w:rPr>
                          <w:rFonts w:hint="eastAsia" w:ascii="微软雅黑" w:hAnsi="微软雅黑" w:eastAsia="微软雅黑" w:cs="微软雅黑"/>
                          <w:b/>
                          <w:bCs/>
                          <w:sz w:val="20"/>
                          <w:szCs w:val="22"/>
                        </w:rPr>
                        <w:t>；工作满两年，可申请住房公积金（高比例缴纳）；</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lang w:val="en-US" w:eastAsia="zh-CN"/>
                        </w:rPr>
                        <w:t>3.</w:t>
                      </w:r>
                      <w:r>
                        <w:rPr>
                          <w:rFonts w:hint="eastAsia" w:ascii="微软雅黑" w:hAnsi="微软雅黑" w:eastAsia="微软雅黑" w:cs="微软雅黑"/>
                          <w:b/>
                          <w:bCs/>
                          <w:sz w:val="20"/>
                          <w:szCs w:val="22"/>
                        </w:rPr>
                        <w:t>每周</w:t>
                      </w:r>
                      <w:r>
                        <w:rPr>
                          <w:rFonts w:hint="eastAsia" w:ascii="微软雅黑" w:hAnsi="微软雅黑" w:eastAsia="微软雅黑" w:cs="微软雅黑"/>
                          <w:b/>
                          <w:bCs/>
                          <w:sz w:val="20"/>
                          <w:szCs w:val="22"/>
                          <w:lang w:eastAsia="zh-CN"/>
                        </w:rPr>
                        <w:t>单</w:t>
                      </w:r>
                      <w:r>
                        <w:rPr>
                          <w:rFonts w:hint="eastAsia" w:ascii="微软雅黑" w:hAnsi="微软雅黑" w:eastAsia="微软雅黑" w:cs="微软雅黑"/>
                          <w:b/>
                          <w:bCs/>
                          <w:sz w:val="20"/>
                          <w:szCs w:val="22"/>
                        </w:rPr>
                        <w:t>休，每天工作八小时；</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4</w:t>
                      </w:r>
                      <w:r>
                        <w:rPr>
                          <w:rFonts w:hint="eastAsia" w:ascii="微软雅黑" w:hAnsi="微软雅黑" w:eastAsia="微软雅黑" w:cs="微软雅黑"/>
                          <w:b/>
                          <w:bCs/>
                          <w:sz w:val="20"/>
                          <w:szCs w:val="22"/>
                          <w:lang w:val="en-US" w:eastAsia="zh-CN"/>
                        </w:rPr>
                        <w:t>.</w:t>
                      </w:r>
                      <w:r>
                        <w:rPr>
                          <w:rFonts w:hint="eastAsia" w:ascii="微软雅黑" w:hAnsi="微软雅黑" w:eastAsia="微软雅黑" w:cs="微软雅黑"/>
                          <w:b/>
                          <w:bCs/>
                          <w:sz w:val="20"/>
                          <w:szCs w:val="22"/>
                        </w:rPr>
                        <w:t>享有法定节假日，工作满一年享有法定带薪年假；</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5</w:t>
                      </w:r>
                      <w:r>
                        <w:rPr>
                          <w:rFonts w:hint="eastAsia" w:ascii="微软雅黑" w:hAnsi="微软雅黑" w:eastAsia="微软雅黑" w:cs="微软雅黑"/>
                          <w:b/>
                          <w:bCs/>
                          <w:sz w:val="20"/>
                          <w:szCs w:val="22"/>
                          <w:lang w:val="en-US" w:eastAsia="zh-CN"/>
                        </w:rPr>
                        <w:t>.工作期间</w:t>
                      </w:r>
                      <w:r>
                        <w:rPr>
                          <w:rFonts w:hint="eastAsia" w:ascii="微软雅黑" w:hAnsi="微软雅黑" w:eastAsia="微软雅黑" w:cs="微软雅黑"/>
                          <w:b/>
                          <w:bCs/>
                          <w:sz w:val="20"/>
                          <w:szCs w:val="22"/>
                        </w:rPr>
                        <w:t>享有免费工作</w:t>
                      </w:r>
                      <w:r>
                        <w:rPr>
                          <w:rFonts w:hint="eastAsia" w:ascii="微软雅黑" w:hAnsi="微软雅黑" w:eastAsia="微软雅黑" w:cs="微软雅黑"/>
                          <w:b/>
                          <w:bCs/>
                          <w:sz w:val="20"/>
                          <w:szCs w:val="22"/>
                          <w:lang w:val="en-US" w:eastAsia="zh-CN"/>
                        </w:rPr>
                        <w:t>餐</w:t>
                      </w:r>
                      <w:r>
                        <w:rPr>
                          <w:rFonts w:hint="eastAsia" w:ascii="微软雅黑" w:hAnsi="微软雅黑" w:eastAsia="微软雅黑" w:cs="微软雅黑"/>
                          <w:b/>
                          <w:bCs/>
                          <w:sz w:val="20"/>
                          <w:szCs w:val="22"/>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6</w:t>
                      </w:r>
                      <w:r>
                        <w:rPr>
                          <w:rFonts w:hint="eastAsia" w:ascii="微软雅黑" w:hAnsi="微软雅黑" w:eastAsia="微软雅黑" w:cs="微软雅黑"/>
                          <w:b/>
                          <w:bCs/>
                          <w:sz w:val="20"/>
                          <w:szCs w:val="22"/>
                          <w:lang w:val="en-US" w:eastAsia="zh-CN"/>
                        </w:rPr>
                        <w:t>.</w:t>
                      </w:r>
                      <w:r>
                        <w:rPr>
                          <w:rFonts w:hint="eastAsia" w:ascii="微软雅黑" w:hAnsi="微软雅黑" w:eastAsia="微软雅黑" w:cs="微软雅黑"/>
                          <w:b/>
                          <w:bCs/>
                          <w:sz w:val="20"/>
                          <w:szCs w:val="22"/>
                        </w:rPr>
                        <w:t>提供环境优良的员工宿舍（配备电视、空调、wifi）；</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7</w:t>
                      </w:r>
                      <w:r>
                        <w:rPr>
                          <w:rFonts w:hint="eastAsia" w:ascii="微软雅黑" w:hAnsi="微软雅黑" w:eastAsia="微软雅黑" w:cs="微软雅黑"/>
                          <w:b/>
                          <w:bCs/>
                          <w:sz w:val="20"/>
                          <w:szCs w:val="22"/>
                          <w:lang w:val="en-US" w:eastAsia="zh-CN"/>
                        </w:rPr>
                        <w:t>.</w:t>
                      </w:r>
                      <w:r>
                        <w:rPr>
                          <w:rFonts w:hint="eastAsia" w:ascii="微软雅黑" w:hAnsi="微软雅黑" w:eastAsia="微软雅黑" w:cs="微软雅黑"/>
                          <w:b/>
                          <w:bCs/>
                          <w:sz w:val="20"/>
                          <w:szCs w:val="22"/>
                        </w:rPr>
                        <w:t>配有员工健身娱乐设施；</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8</w:t>
                      </w:r>
                      <w:r>
                        <w:rPr>
                          <w:rFonts w:hint="eastAsia" w:ascii="微软雅黑" w:hAnsi="微软雅黑" w:eastAsia="微软雅黑" w:cs="微软雅黑"/>
                          <w:b/>
                          <w:bCs/>
                          <w:sz w:val="20"/>
                          <w:szCs w:val="22"/>
                          <w:lang w:val="en-US" w:eastAsia="zh-CN"/>
                        </w:rPr>
                        <w:t>.</w:t>
                      </w:r>
                      <w:r>
                        <w:rPr>
                          <w:rFonts w:hint="eastAsia" w:ascii="微软雅黑" w:hAnsi="微软雅黑" w:eastAsia="微软雅黑" w:cs="微软雅黑"/>
                          <w:b/>
                          <w:bCs/>
                          <w:sz w:val="20"/>
                          <w:szCs w:val="22"/>
                        </w:rPr>
                        <w:t xml:space="preserve">员工生日享有生日礼物； </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9</w:t>
                      </w:r>
                      <w:r>
                        <w:rPr>
                          <w:rFonts w:hint="eastAsia" w:ascii="微软雅黑" w:hAnsi="微软雅黑" w:eastAsia="微软雅黑" w:cs="微软雅黑"/>
                          <w:b/>
                          <w:bCs/>
                          <w:sz w:val="20"/>
                          <w:szCs w:val="22"/>
                          <w:lang w:val="en-US" w:eastAsia="zh-CN"/>
                        </w:rPr>
                        <w:t>.</w:t>
                      </w:r>
                      <w:r>
                        <w:rPr>
                          <w:rFonts w:hint="eastAsia" w:ascii="微软雅黑" w:hAnsi="微软雅黑" w:eastAsia="微软雅黑" w:cs="微软雅黑"/>
                          <w:b/>
                          <w:bCs/>
                          <w:sz w:val="20"/>
                          <w:szCs w:val="22"/>
                        </w:rPr>
                        <w:t>每年定期组织外出培训、旅游等员工活动；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微软雅黑" w:hAnsi="微软雅黑" w:eastAsia="微软雅黑" w:cs="微软雅黑"/>
                          <w:b/>
                          <w:bCs/>
                          <w:sz w:val="20"/>
                          <w:szCs w:val="22"/>
                        </w:rPr>
                      </w:pPr>
                      <w:r>
                        <w:rPr>
                          <w:rFonts w:hint="eastAsia" w:ascii="微软雅黑" w:hAnsi="微软雅黑" w:eastAsia="微软雅黑" w:cs="微软雅黑"/>
                          <w:b/>
                          <w:bCs/>
                          <w:sz w:val="20"/>
                          <w:szCs w:val="22"/>
                        </w:rPr>
                        <w:t>1</w:t>
                      </w:r>
                      <w:r>
                        <w:rPr>
                          <w:rFonts w:hint="eastAsia" w:ascii="微软雅黑" w:hAnsi="微软雅黑" w:eastAsia="微软雅黑" w:cs="微软雅黑"/>
                          <w:b/>
                          <w:bCs/>
                          <w:sz w:val="20"/>
                          <w:szCs w:val="22"/>
                          <w:lang w:val="en-US" w:eastAsia="zh-CN"/>
                        </w:rPr>
                        <w:t>0.</w:t>
                      </w:r>
                      <w:r>
                        <w:rPr>
                          <w:rFonts w:hint="eastAsia" w:ascii="微软雅黑" w:hAnsi="微软雅黑" w:eastAsia="微软雅黑" w:cs="微软雅黑"/>
                          <w:b/>
                          <w:bCs/>
                          <w:sz w:val="20"/>
                          <w:szCs w:val="22"/>
                        </w:rPr>
                        <w:t> 提供海外培训、工作机会</w:t>
                      </w:r>
                      <w:r>
                        <w:rPr>
                          <w:rFonts w:hint="eastAsia" w:ascii="微软雅黑" w:hAnsi="微软雅黑" w:eastAsia="微软雅黑" w:cs="微软雅黑"/>
                          <w:b/>
                          <w:bCs/>
                          <w:sz w:val="20"/>
                          <w:szCs w:val="22"/>
                          <w:lang w:eastAsia="zh-CN"/>
                        </w:rPr>
                        <w:t>。</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b/>
                          <w:bCs/>
                        </w:rPr>
                      </w:pPr>
                    </w:p>
                  </w:txbxContent>
                </v:textbox>
              </v:shape>
            </w:pict>
          </mc:Fallback>
        </mc:AlternateContent>
      </w:r>
    </w:p>
    <w:p>
      <w:pPr>
        <w:jc w:val="center"/>
        <w:rPr>
          <w:rFonts w:hint="eastAsia" w:ascii="袁则楷体" w:hAnsi="袁则楷体" w:eastAsia="袁则楷体" w:cs="袁则楷体"/>
          <w:b/>
          <w:bCs/>
          <w:sz w:val="56"/>
          <w:szCs w:val="96"/>
          <w:lang w:val="en-US" w:eastAsia="zh-CN"/>
        </w:rPr>
      </w:pP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2998656" behindDoc="0" locked="0" layoutInCell="1" allowOverlap="1">
            <wp:simplePos x="0" y="0"/>
            <wp:positionH relativeFrom="column">
              <wp:posOffset>4088765</wp:posOffset>
            </wp:positionH>
            <wp:positionV relativeFrom="paragraph">
              <wp:posOffset>-41275</wp:posOffset>
            </wp:positionV>
            <wp:extent cx="1922145" cy="1259840"/>
            <wp:effectExtent l="0" t="0" r="1905" b="16510"/>
            <wp:wrapNone/>
            <wp:docPr id="19" name="图片 19" descr="E:\人力资源部\公司宣传资料\海螺国际大酒店\20170615-陈泳潮-海螺国际大酒店-杨森-XF14.jpg20170615-陈泳潮-海螺国际大酒店-杨森-XF14"/>
            <wp:cNvGraphicFramePr/>
            <a:graphic xmlns:a="http://schemas.openxmlformats.org/drawingml/2006/main">
              <a:graphicData uri="http://schemas.openxmlformats.org/drawingml/2006/picture">
                <pic:pic xmlns:pic="http://schemas.openxmlformats.org/drawingml/2006/picture">
                  <pic:nvPicPr>
                    <pic:cNvPr id="19" name="图片 19" descr="E:\人力资源部\公司宣传资料\海螺国际大酒店\20170615-陈泳潮-海螺国际大酒店-杨森-XF14.jpg20170615-陈泳潮-海螺国际大酒店-杨森-XF14"/>
                    <pic:cNvPicPr/>
                  </pic:nvPicPr>
                  <pic:blipFill>
                    <a:blip r:embed="rId9"/>
                    <a:srcRect/>
                    <a:stretch>
                      <a:fillRect/>
                    </a:stretch>
                  </pic:blipFill>
                  <pic:spPr>
                    <a:xfrm>
                      <a:off x="0" y="0"/>
                      <a:ext cx="1922145" cy="1259840"/>
                    </a:xfrm>
                    <a:prstGeom prst="rect">
                      <a:avLst/>
                    </a:prstGeom>
                  </pic:spPr>
                </pic:pic>
              </a:graphicData>
            </a:graphic>
          </wp:anchor>
        </w:drawing>
      </w: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2999680" behindDoc="0" locked="0" layoutInCell="1" allowOverlap="1">
            <wp:simplePos x="0" y="0"/>
            <wp:positionH relativeFrom="column">
              <wp:posOffset>1936115</wp:posOffset>
            </wp:positionH>
            <wp:positionV relativeFrom="paragraph">
              <wp:posOffset>-52070</wp:posOffset>
            </wp:positionV>
            <wp:extent cx="1922145" cy="1259840"/>
            <wp:effectExtent l="0" t="0" r="1905" b="16510"/>
            <wp:wrapNone/>
            <wp:docPr id="21" name="图片 21" descr="E:\人力资源部\公司宣传资料\海螺国际大酒店\20170615-陈泳潮-海螺国际大酒店-杨森-XF8.jpg20170615-陈泳潮-海螺国际大酒店-杨森-XF8"/>
            <wp:cNvGraphicFramePr/>
            <a:graphic xmlns:a="http://schemas.openxmlformats.org/drawingml/2006/main">
              <a:graphicData uri="http://schemas.openxmlformats.org/drawingml/2006/picture">
                <pic:pic xmlns:pic="http://schemas.openxmlformats.org/drawingml/2006/picture">
                  <pic:nvPicPr>
                    <pic:cNvPr id="21" name="图片 21" descr="E:\人力资源部\公司宣传资料\海螺国际大酒店\20170615-陈泳潮-海螺国际大酒店-杨森-XF8.jpg20170615-陈泳潮-海螺国际大酒店-杨森-XF8"/>
                    <pic:cNvPicPr/>
                  </pic:nvPicPr>
                  <pic:blipFill>
                    <a:blip r:embed="rId10"/>
                    <a:srcRect/>
                    <a:stretch>
                      <a:fillRect/>
                    </a:stretch>
                  </pic:blipFill>
                  <pic:spPr>
                    <a:xfrm>
                      <a:off x="0" y="0"/>
                      <a:ext cx="1922145" cy="1259840"/>
                    </a:xfrm>
                    <a:prstGeom prst="rect">
                      <a:avLst/>
                    </a:prstGeom>
                  </pic:spPr>
                </pic:pic>
              </a:graphicData>
            </a:graphic>
          </wp:anchor>
        </w:drawing>
      </w: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1657216" behindDoc="0" locked="0" layoutInCell="1" allowOverlap="1">
            <wp:simplePos x="0" y="0"/>
            <wp:positionH relativeFrom="column">
              <wp:posOffset>-1136650</wp:posOffset>
            </wp:positionH>
            <wp:positionV relativeFrom="paragraph">
              <wp:posOffset>-6053455</wp:posOffset>
            </wp:positionV>
            <wp:extent cx="7550150" cy="10706735"/>
            <wp:effectExtent l="0" t="0" r="12700" b="18415"/>
            <wp:wrapNone/>
            <wp:docPr id="5" name="图片 5" descr="Nipic_23489133_20160822105817940000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Nipic_23489133_20160822105817940000 拷贝"/>
                    <pic:cNvPicPr>
                      <a:picLocks noChangeAspect="1"/>
                    </pic:cNvPicPr>
                  </pic:nvPicPr>
                  <pic:blipFill>
                    <a:blip r:embed="rId11"/>
                    <a:stretch>
                      <a:fillRect/>
                    </a:stretch>
                  </pic:blipFill>
                  <pic:spPr>
                    <a:xfrm>
                      <a:off x="0" y="0"/>
                      <a:ext cx="7550150" cy="10706735"/>
                    </a:xfrm>
                    <a:prstGeom prst="rect">
                      <a:avLst/>
                    </a:prstGeom>
                  </pic:spPr>
                </pic:pic>
              </a:graphicData>
            </a:graphic>
          </wp:anchor>
        </w:drawing>
      </w:r>
      <w:r>
        <w:rPr>
          <w:rFonts w:hint="eastAsia" w:ascii="汉仪雪君体繁" w:hAnsi="汉仪雪君体繁" w:eastAsia="汉仪雪君体繁" w:cs="汉仪雪君体繁"/>
          <w:b/>
          <w:color w:val="4472C4" w:themeColor="accent5"/>
          <w:sz w:val="144"/>
          <w:szCs w:val="32"/>
          <w:lang w:eastAsia="zh-CN"/>
          <w14:glow w14:rad="0">
            <w14:srgbClr w14:val="000000"/>
          </w14:glow>
          <w14:shadow w14:blurRad="12700" w14:dist="38100" w14:dir="2700000" w14:sx="100000" w14:sy="100000" w14:kx="0" w14:ky="0" w14:algn="tl">
            <w14:schemeClr w14:val="accent5">
              <w14:lumMod w14:val="60000"/>
              <w14:lumOff w14:val="40000"/>
            </w14:schemeClr>
          </w14:shadow>
          <w14:reflection w14:blurRad="0" w14:stA="0" w14:stPos="0" w14:endA="0" w14:endPos="0" w14:dist="0" w14:dir="0" w14:fadeDir="0" w14:sx="0" w14:sy="0" w14:kx="0" w14:ky="0" w14:algn="none"/>
          <w14:textOutline w14:w="9525">
            <w14:solidFill>
              <w14:schemeClr w14:val="bg1"/>
            </w14:solidFill>
            <w14:prstDash w14:val="solid"/>
            <w14:round/>
          </w14:textOutline>
          <w14:textFill>
            <w14:solidFill>
              <w14:schemeClr w14:val="accent5"/>
            </w14:solidFill>
          </w14:textFill>
          <w14:props3d w14:extrusionH="0" w14:contourW="0" w14:prstMaterial="clear"/>
        </w:rPr>
        <w:drawing>
          <wp:anchor distT="0" distB="0" distL="114300" distR="114300" simplePos="0" relativeHeight="252997632" behindDoc="0" locked="0" layoutInCell="1" allowOverlap="1">
            <wp:simplePos x="0" y="0"/>
            <wp:positionH relativeFrom="column">
              <wp:posOffset>-201295</wp:posOffset>
            </wp:positionH>
            <wp:positionV relativeFrom="paragraph">
              <wp:posOffset>-54610</wp:posOffset>
            </wp:positionV>
            <wp:extent cx="1922145" cy="1259840"/>
            <wp:effectExtent l="0" t="0" r="1905" b="16510"/>
            <wp:wrapNone/>
            <wp:docPr id="18" name="图片 18" descr="E:\人力资源部\公司宣传资料\海螺国际大酒店\20170615-陈泳潮-海螺国际大酒店-杨森-XF2.jpg20170615-陈泳潮-海螺国际大酒店-杨森-XF2"/>
            <wp:cNvGraphicFramePr/>
            <a:graphic xmlns:a="http://schemas.openxmlformats.org/drawingml/2006/main">
              <a:graphicData uri="http://schemas.openxmlformats.org/drawingml/2006/picture">
                <pic:pic xmlns:pic="http://schemas.openxmlformats.org/drawingml/2006/picture">
                  <pic:nvPicPr>
                    <pic:cNvPr id="18" name="图片 18" descr="E:\人力资源部\公司宣传资料\海螺国际大酒店\20170615-陈泳潮-海螺国际大酒店-杨森-XF2.jpg20170615-陈泳潮-海螺国际大酒店-杨森-XF2"/>
                    <pic:cNvPicPr/>
                  </pic:nvPicPr>
                  <pic:blipFill>
                    <a:blip r:embed="rId12"/>
                    <a:srcRect/>
                    <a:stretch>
                      <a:fillRect/>
                    </a:stretch>
                  </pic:blipFill>
                  <pic:spPr>
                    <a:xfrm>
                      <a:off x="0" y="0"/>
                      <a:ext cx="1922145" cy="1259840"/>
                    </a:xfrm>
                    <a:prstGeom prst="rect">
                      <a:avLst/>
                    </a:prstGeom>
                  </pic:spPr>
                </pic:pic>
              </a:graphicData>
            </a:graphic>
          </wp:anchor>
        </w:drawing>
      </w:r>
      <w:r>
        <w:rPr>
          <w:rFonts w:hint="eastAsia" w:ascii="Senty Cream Puff 新蒂泡芙体" w:hAnsi="Senty Cream Puff 新蒂泡芙体" w:eastAsia="Senty Cream Puff 新蒂泡芙体" w:cs="Senty Cream Puff 新蒂泡芙体"/>
          <w:sz w:val="44"/>
          <w:szCs w:val="52"/>
          <w:lang w:val="en-US" w:eastAsia="zh-CN"/>
        </w:rPr>
        <w:t>-</w:t>
      </w:r>
      <w:r>
        <w:rPr>
          <w:rFonts w:hint="eastAsia" w:ascii="袁则楷体" w:hAnsi="袁则楷体" w:eastAsia="袁则楷体" w:cs="袁则楷体"/>
          <w:b/>
          <w:bCs/>
          <w:sz w:val="56"/>
          <w:szCs w:val="96"/>
          <w:lang w:val="en-US" w:eastAsia="zh-CN"/>
        </w:rPr>
        <w:t>员工风采</w:t>
      </w:r>
    </w:p>
    <w:p>
      <w:pPr>
        <w:jc w:val="center"/>
        <w:rPr>
          <w:rFonts w:hint="eastAsia" w:ascii="Senty Cream Puff 新蒂泡芙体" w:hAnsi="Senty Cream Puff 新蒂泡芙体" w:eastAsia="Senty Cream Puff 新蒂泡芙体" w:cs="Senty Cream Puff 新蒂泡芙体"/>
          <w:sz w:val="44"/>
          <w:szCs w:val="52"/>
          <w:lang w:eastAsia="zh-CN"/>
        </w:rPr>
      </w:pPr>
    </w:p>
    <w:p>
      <w:pPr>
        <w:jc w:val="center"/>
        <w:rPr>
          <w:rFonts w:hint="eastAsia" w:ascii="Senty Cream Puff 新蒂泡芙体" w:hAnsi="Senty Cream Puff 新蒂泡芙体" w:eastAsia="Senty Cream Puff 新蒂泡芙体" w:cs="Senty Cream Puff 新蒂泡芙体"/>
          <w:sz w:val="44"/>
          <w:szCs w:val="52"/>
          <w:lang w:eastAsia="zh-CN"/>
        </w:rPr>
      </w:pP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3002752" behindDoc="0" locked="0" layoutInCell="1" allowOverlap="1">
            <wp:simplePos x="0" y="0"/>
            <wp:positionH relativeFrom="column">
              <wp:posOffset>4081145</wp:posOffset>
            </wp:positionH>
            <wp:positionV relativeFrom="paragraph">
              <wp:posOffset>152400</wp:posOffset>
            </wp:positionV>
            <wp:extent cx="1922145" cy="1259840"/>
            <wp:effectExtent l="0" t="0" r="1905" b="16510"/>
            <wp:wrapNone/>
            <wp:docPr id="27" name="图片 27" descr="E:\人力资源部\公司宣传资料\海螺国际大酒店\20170615-陈泳潮-海螺国际大酒店-杨森-XF43.jpg20170615-陈泳潮-海螺国际大酒店-杨森-XF43"/>
            <wp:cNvGraphicFramePr/>
            <a:graphic xmlns:a="http://schemas.openxmlformats.org/drawingml/2006/main">
              <a:graphicData uri="http://schemas.openxmlformats.org/drawingml/2006/picture">
                <pic:pic xmlns:pic="http://schemas.openxmlformats.org/drawingml/2006/picture">
                  <pic:nvPicPr>
                    <pic:cNvPr id="27" name="图片 27" descr="E:\人力资源部\公司宣传资料\海螺国际大酒店\20170615-陈泳潮-海螺国际大酒店-杨森-XF43.jpg20170615-陈泳潮-海螺国际大酒店-杨森-XF43"/>
                    <pic:cNvPicPr/>
                  </pic:nvPicPr>
                  <pic:blipFill>
                    <a:blip r:embed="rId13"/>
                    <a:srcRect/>
                    <a:stretch>
                      <a:fillRect/>
                    </a:stretch>
                  </pic:blipFill>
                  <pic:spPr>
                    <a:xfrm>
                      <a:off x="0" y="0"/>
                      <a:ext cx="1922145" cy="1259840"/>
                    </a:xfrm>
                    <a:prstGeom prst="rect">
                      <a:avLst/>
                    </a:prstGeom>
                  </pic:spPr>
                </pic:pic>
              </a:graphicData>
            </a:graphic>
          </wp:anchor>
        </w:drawing>
      </w: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3001728" behindDoc="0" locked="0" layoutInCell="1" allowOverlap="1">
            <wp:simplePos x="0" y="0"/>
            <wp:positionH relativeFrom="column">
              <wp:posOffset>1940560</wp:posOffset>
            </wp:positionH>
            <wp:positionV relativeFrom="paragraph">
              <wp:posOffset>150495</wp:posOffset>
            </wp:positionV>
            <wp:extent cx="1922145" cy="1259840"/>
            <wp:effectExtent l="0" t="0" r="1905" b="16510"/>
            <wp:wrapNone/>
            <wp:docPr id="25" name="图片 25" descr="E:\人力资源部\公司宣传资料\海螺国际大酒店\20170615-陈泳潮-海螺国际大酒店-杨森-XF38.jpg20170615-陈泳潮-海螺国际大酒店-杨森-XF38"/>
            <wp:cNvGraphicFramePr/>
            <a:graphic xmlns:a="http://schemas.openxmlformats.org/drawingml/2006/main">
              <a:graphicData uri="http://schemas.openxmlformats.org/drawingml/2006/picture">
                <pic:pic xmlns:pic="http://schemas.openxmlformats.org/drawingml/2006/picture">
                  <pic:nvPicPr>
                    <pic:cNvPr id="25" name="图片 25" descr="E:\人力资源部\公司宣传资料\海螺国际大酒店\20170615-陈泳潮-海螺国际大酒店-杨森-XF38.jpg20170615-陈泳潮-海螺国际大酒店-杨森-XF38"/>
                    <pic:cNvPicPr/>
                  </pic:nvPicPr>
                  <pic:blipFill>
                    <a:blip r:embed="rId14"/>
                    <a:srcRect/>
                    <a:stretch>
                      <a:fillRect/>
                    </a:stretch>
                  </pic:blipFill>
                  <pic:spPr>
                    <a:xfrm>
                      <a:off x="0" y="0"/>
                      <a:ext cx="1922145" cy="1259840"/>
                    </a:xfrm>
                    <a:prstGeom prst="rect">
                      <a:avLst/>
                    </a:prstGeom>
                  </pic:spPr>
                </pic:pic>
              </a:graphicData>
            </a:graphic>
          </wp:anchor>
        </w:drawing>
      </w: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3000704" behindDoc="0" locked="0" layoutInCell="1" allowOverlap="1">
            <wp:simplePos x="0" y="0"/>
            <wp:positionH relativeFrom="column">
              <wp:posOffset>-201930</wp:posOffset>
            </wp:positionH>
            <wp:positionV relativeFrom="paragraph">
              <wp:posOffset>156845</wp:posOffset>
            </wp:positionV>
            <wp:extent cx="1922145" cy="1259840"/>
            <wp:effectExtent l="0" t="0" r="1905" b="16510"/>
            <wp:wrapNone/>
            <wp:docPr id="24" name="图片 24" descr="E:\人力资源部\公司宣传资料\海螺国际大酒店\20170615-陈泳潮-海螺国际大酒店-杨森-XF40.jpg20170615-陈泳潮-海螺国际大酒店-杨森-XF40"/>
            <wp:cNvGraphicFramePr/>
            <a:graphic xmlns:a="http://schemas.openxmlformats.org/drawingml/2006/main">
              <a:graphicData uri="http://schemas.openxmlformats.org/drawingml/2006/picture">
                <pic:pic xmlns:pic="http://schemas.openxmlformats.org/drawingml/2006/picture">
                  <pic:nvPicPr>
                    <pic:cNvPr id="24" name="图片 24" descr="E:\人力资源部\公司宣传资料\海螺国际大酒店\20170615-陈泳潮-海螺国际大酒店-杨森-XF40.jpg20170615-陈泳潮-海螺国际大酒店-杨森-XF40"/>
                    <pic:cNvPicPr/>
                  </pic:nvPicPr>
                  <pic:blipFill>
                    <a:blip r:embed="rId15"/>
                    <a:srcRect/>
                    <a:stretch>
                      <a:fillRect/>
                    </a:stretch>
                  </pic:blipFill>
                  <pic:spPr>
                    <a:xfrm>
                      <a:off x="0" y="0"/>
                      <a:ext cx="1922145" cy="1259840"/>
                    </a:xfrm>
                    <a:prstGeom prst="rect">
                      <a:avLst/>
                    </a:prstGeom>
                  </pic:spPr>
                </pic:pic>
              </a:graphicData>
            </a:graphic>
          </wp:anchor>
        </w:drawing>
      </w:r>
    </w:p>
    <w:p>
      <w:pPr>
        <w:jc w:val="center"/>
        <w:rPr>
          <w:rFonts w:hint="eastAsia" w:ascii="Senty Cream Puff 新蒂泡芙体" w:hAnsi="Senty Cream Puff 新蒂泡芙体" w:eastAsia="Senty Cream Puff 新蒂泡芙体" w:cs="Senty Cream Puff 新蒂泡芙体"/>
          <w:sz w:val="44"/>
          <w:szCs w:val="52"/>
          <w:lang w:eastAsia="zh-CN"/>
        </w:rPr>
      </w:pPr>
    </w:p>
    <w:p>
      <w:pPr>
        <w:jc w:val="center"/>
        <w:rPr>
          <w:rFonts w:hint="eastAsia" w:ascii="Senty Cream Puff 新蒂泡芙体" w:hAnsi="Senty Cream Puff 新蒂泡芙体" w:eastAsia="Senty Cream Puff 新蒂泡芙体" w:cs="Senty Cream Puff 新蒂泡芙体"/>
          <w:sz w:val="44"/>
          <w:szCs w:val="52"/>
          <w:lang w:eastAsia="zh-CN"/>
        </w:rPr>
      </w:pP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3005824" behindDoc="0" locked="0" layoutInCell="1" allowOverlap="1">
            <wp:simplePos x="0" y="0"/>
            <wp:positionH relativeFrom="column">
              <wp:posOffset>4113530</wp:posOffset>
            </wp:positionH>
            <wp:positionV relativeFrom="paragraph">
              <wp:posOffset>589280</wp:posOffset>
            </wp:positionV>
            <wp:extent cx="1922145" cy="1259840"/>
            <wp:effectExtent l="0" t="0" r="1905" b="16510"/>
            <wp:wrapNone/>
            <wp:docPr id="30" name="图片 30" descr="E:\人力资源部\公司宣传资料\海螺国际大酒店\20170615-陈泳潮-海螺国际大酒店-杨森-XF47.jpg20170615-陈泳潮-海螺国际大酒店-杨森-XF47"/>
            <wp:cNvGraphicFramePr/>
            <a:graphic xmlns:a="http://schemas.openxmlformats.org/drawingml/2006/main">
              <a:graphicData uri="http://schemas.openxmlformats.org/drawingml/2006/picture">
                <pic:pic xmlns:pic="http://schemas.openxmlformats.org/drawingml/2006/picture">
                  <pic:nvPicPr>
                    <pic:cNvPr id="30" name="图片 30" descr="E:\人力资源部\公司宣传资料\海螺国际大酒店\20170615-陈泳潮-海螺国际大酒店-杨森-XF47.jpg20170615-陈泳潮-海螺国际大酒店-杨森-XF47"/>
                    <pic:cNvPicPr/>
                  </pic:nvPicPr>
                  <pic:blipFill>
                    <a:blip r:embed="rId16"/>
                    <a:srcRect/>
                    <a:stretch>
                      <a:fillRect/>
                    </a:stretch>
                  </pic:blipFill>
                  <pic:spPr>
                    <a:xfrm>
                      <a:off x="0" y="0"/>
                      <a:ext cx="1922145" cy="1259840"/>
                    </a:xfrm>
                    <a:prstGeom prst="rect">
                      <a:avLst/>
                    </a:prstGeom>
                  </pic:spPr>
                </pic:pic>
              </a:graphicData>
            </a:graphic>
          </wp:anchor>
        </w:drawing>
      </w: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3004800" behindDoc="0" locked="0" layoutInCell="1" allowOverlap="1">
            <wp:simplePos x="0" y="0"/>
            <wp:positionH relativeFrom="column">
              <wp:posOffset>1969770</wp:posOffset>
            </wp:positionH>
            <wp:positionV relativeFrom="paragraph">
              <wp:posOffset>593090</wp:posOffset>
            </wp:positionV>
            <wp:extent cx="1922145" cy="1259840"/>
            <wp:effectExtent l="0" t="0" r="1905" b="16510"/>
            <wp:wrapNone/>
            <wp:docPr id="29" name="图片 29" descr="C:\Users\Administrator\Desktop\微信图片_20180205080249.jpg微信图片_20180205080249"/>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微信图片_20180205080249.jpg微信图片_20180205080249"/>
                    <pic:cNvPicPr/>
                  </pic:nvPicPr>
                  <pic:blipFill>
                    <a:blip r:embed="rId17"/>
                    <a:srcRect/>
                    <a:stretch>
                      <a:fillRect/>
                    </a:stretch>
                  </pic:blipFill>
                  <pic:spPr>
                    <a:xfrm>
                      <a:off x="0" y="0"/>
                      <a:ext cx="1922145" cy="1259840"/>
                    </a:xfrm>
                    <a:prstGeom prst="rect">
                      <a:avLst/>
                    </a:prstGeom>
                  </pic:spPr>
                </pic:pic>
              </a:graphicData>
            </a:graphic>
          </wp:anchor>
        </w:drawing>
      </w: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3003776" behindDoc="0" locked="0" layoutInCell="1" allowOverlap="1">
            <wp:simplePos x="0" y="0"/>
            <wp:positionH relativeFrom="column">
              <wp:posOffset>-200025</wp:posOffset>
            </wp:positionH>
            <wp:positionV relativeFrom="paragraph">
              <wp:posOffset>593090</wp:posOffset>
            </wp:positionV>
            <wp:extent cx="1922145" cy="1259840"/>
            <wp:effectExtent l="0" t="0" r="1905" b="16510"/>
            <wp:wrapNone/>
            <wp:docPr id="28" name="图片 28" descr="E:\人力资源部\公司宣传资料\海螺国际大酒店\20170615-陈泳潮-海螺国际大酒店-杨森-XF29.jpg20170615-陈泳潮-海螺国际大酒店-杨森-XF29"/>
            <wp:cNvGraphicFramePr/>
            <a:graphic xmlns:a="http://schemas.openxmlformats.org/drawingml/2006/main">
              <a:graphicData uri="http://schemas.openxmlformats.org/drawingml/2006/picture">
                <pic:pic xmlns:pic="http://schemas.openxmlformats.org/drawingml/2006/picture">
                  <pic:nvPicPr>
                    <pic:cNvPr id="28" name="图片 28" descr="E:\人力资源部\公司宣传资料\海螺国际大酒店\20170615-陈泳潮-海螺国际大酒店-杨森-XF29.jpg20170615-陈泳潮-海螺国际大酒店-杨森-XF29"/>
                    <pic:cNvPicPr/>
                  </pic:nvPicPr>
                  <pic:blipFill>
                    <a:blip r:embed="rId18"/>
                    <a:srcRect/>
                    <a:stretch>
                      <a:fillRect/>
                    </a:stretch>
                  </pic:blipFill>
                  <pic:spPr>
                    <a:xfrm>
                      <a:off x="0" y="0"/>
                      <a:ext cx="1922145" cy="1259840"/>
                    </a:xfrm>
                    <a:prstGeom prst="rect">
                      <a:avLst/>
                    </a:prstGeom>
                  </pic:spPr>
                </pic:pic>
              </a:graphicData>
            </a:graphic>
          </wp:anchor>
        </w:drawing>
      </w:r>
    </w:p>
    <w:p>
      <w:pPr>
        <w:jc w:val="center"/>
        <w:rPr>
          <w:rFonts w:hint="eastAsia" w:ascii="Senty Cream Puff 新蒂泡芙体" w:hAnsi="Senty Cream Puff 新蒂泡芙体" w:eastAsia="Senty Cream Puff 新蒂泡芙体" w:cs="Senty Cream Puff 新蒂泡芙体"/>
          <w:sz w:val="44"/>
          <w:szCs w:val="52"/>
          <w:lang w:eastAsia="zh-CN"/>
        </w:rPr>
      </w:pPr>
      <w:r>
        <w:rPr>
          <w:rFonts w:hint="eastAsia" w:ascii="Senty Cream Puff 新蒂泡芙体" w:hAnsi="Senty Cream Puff 新蒂泡芙体" w:eastAsia="Senty Cream Puff 新蒂泡芙体" w:cs="Senty Cream Puff 新蒂泡芙体"/>
          <w:sz w:val="44"/>
          <w:szCs w:val="52"/>
          <w:lang w:val="en-US" w:eastAsia="zh-CN"/>
        </w:rPr>
        <w:t xml:space="preserve"> </w:t>
      </w:r>
      <w:r>
        <w:rPr>
          <w:rFonts w:hint="eastAsia" w:ascii="Senty Cream Puff 新蒂泡芙体" w:hAnsi="Senty Cream Puff 新蒂泡芙体" w:eastAsia="Senty Cream Puff 新蒂泡芙体" w:cs="Senty Cream Puff 新蒂泡芙体"/>
          <w:sz w:val="44"/>
          <w:szCs w:val="52"/>
          <w:lang w:val="en-US" w:eastAsia="zh-CN"/>
        </w:rPr>
        <w:tab/>
      </w:r>
    </w:p>
    <w:p>
      <w:pPr>
        <w:jc w:val="center"/>
        <w:rPr>
          <w:rFonts w:hint="eastAsia" w:ascii="Senty Cream Puff 新蒂泡芙体" w:hAnsi="Senty Cream Puff 新蒂泡芙体" w:eastAsia="Senty Cream Puff 新蒂泡芙体" w:cs="Senty Cream Puff 新蒂泡芙体"/>
          <w:sz w:val="44"/>
          <w:szCs w:val="52"/>
          <w:lang w:eastAsia="zh-CN"/>
        </w:rPr>
      </w:pPr>
    </w:p>
    <w:p>
      <w:pPr>
        <w:jc w:val="center"/>
        <w:rPr>
          <w:rFonts w:hint="eastAsia" w:ascii="Senty Cream Puff 新蒂泡芙体" w:hAnsi="Senty Cream Puff 新蒂泡芙体" w:eastAsia="Senty Cream Puff 新蒂泡芙体" w:cs="Senty Cream Puff 新蒂泡芙体"/>
          <w:sz w:val="44"/>
          <w:szCs w:val="52"/>
          <w:lang w:eastAsia="zh-CN"/>
        </w:rPr>
      </w:pP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3006848" behindDoc="0" locked="0" layoutInCell="1" allowOverlap="1">
            <wp:simplePos x="0" y="0"/>
            <wp:positionH relativeFrom="column">
              <wp:posOffset>-195580</wp:posOffset>
            </wp:positionH>
            <wp:positionV relativeFrom="paragraph">
              <wp:posOffset>472440</wp:posOffset>
            </wp:positionV>
            <wp:extent cx="1922145" cy="1259840"/>
            <wp:effectExtent l="0" t="0" r="1905" b="16510"/>
            <wp:wrapNone/>
            <wp:docPr id="32" name="图片 32" descr="E:\人力资源部\海螺创业集团协同办公系统\信息\2017年\高手过招，巅峰对决丨旌德海螺国际大酒店首届员工技能大赛圆满落幕！\21.jpg21"/>
            <wp:cNvGraphicFramePr/>
            <a:graphic xmlns:a="http://schemas.openxmlformats.org/drawingml/2006/main">
              <a:graphicData uri="http://schemas.openxmlformats.org/drawingml/2006/picture">
                <pic:pic xmlns:pic="http://schemas.openxmlformats.org/drawingml/2006/picture">
                  <pic:nvPicPr>
                    <pic:cNvPr id="32" name="图片 32" descr="E:\人力资源部\海螺创业集团协同办公系统\信息\2017年\高手过招，巅峰对决丨旌德海螺国际大酒店首届员工技能大赛圆满落幕！\21.jpg21"/>
                    <pic:cNvPicPr/>
                  </pic:nvPicPr>
                  <pic:blipFill>
                    <a:blip r:embed="rId19"/>
                    <a:srcRect/>
                    <a:stretch>
                      <a:fillRect/>
                    </a:stretch>
                  </pic:blipFill>
                  <pic:spPr>
                    <a:xfrm>
                      <a:off x="0" y="0"/>
                      <a:ext cx="1922145" cy="1259840"/>
                    </a:xfrm>
                    <a:prstGeom prst="rect">
                      <a:avLst/>
                    </a:prstGeom>
                  </pic:spPr>
                </pic:pic>
              </a:graphicData>
            </a:graphic>
          </wp:anchor>
        </w:drawing>
      </w: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3008896" behindDoc="0" locked="0" layoutInCell="1" allowOverlap="1">
            <wp:simplePos x="0" y="0"/>
            <wp:positionH relativeFrom="column">
              <wp:posOffset>4097020</wp:posOffset>
            </wp:positionH>
            <wp:positionV relativeFrom="paragraph">
              <wp:posOffset>462915</wp:posOffset>
            </wp:positionV>
            <wp:extent cx="1922145" cy="1259840"/>
            <wp:effectExtent l="0" t="0" r="1905" b="16510"/>
            <wp:wrapNone/>
            <wp:docPr id="34" name="图片 34" descr="E:\人力资源部\海螺创业集团协同办公系统\信息\2018年\贯彻落实年会精神，谋划2018年新思路\20180212172928336.jpg20180212172928336"/>
            <wp:cNvGraphicFramePr/>
            <a:graphic xmlns:a="http://schemas.openxmlformats.org/drawingml/2006/main">
              <a:graphicData uri="http://schemas.openxmlformats.org/drawingml/2006/picture">
                <pic:pic xmlns:pic="http://schemas.openxmlformats.org/drawingml/2006/picture">
                  <pic:nvPicPr>
                    <pic:cNvPr id="34" name="图片 34" descr="E:\人力资源部\海螺创业集团协同办公系统\信息\2018年\贯彻落实年会精神，谋划2018年新思路\20180212172928336.jpg20180212172928336"/>
                    <pic:cNvPicPr/>
                  </pic:nvPicPr>
                  <pic:blipFill>
                    <a:blip r:embed="rId20"/>
                    <a:srcRect/>
                    <a:stretch>
                      <a:fillRect/>
                    </a:stretch>
                  </pic:blipFill>
                  <pic:spPr>
                    <a:xfrm>
                      <a:off x="0" y="0"/>
                      <a:ext cx="1922145" cy="1259840"/>
                    </a:xfrm>
                    <a:prstGeom prst="rect">
                      <a:avLst/>
                    </a:prstGeom>
                  </pic:spPr>
                </pic:pic>
              </a:graphicData>
            </a:graphic>
          </wp:anchor>
        </w:drawing>
      </w: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3007872" behindDoc="0" locked="0" layoutInCell="1" allowOverlap="1">
            <wp:simplePos x="0" y="0"/>
            <wp:positionH relativeFrom="column">
              <wp:posOffset>1962785</wp:posOffset>
            </wp:positionH>
            <wp:positionV relativeFrom="paragraph">
              <wp:posOffset>463550</wp:posOffset>
            </wp:positionV>
            <wp:extent cx="1922145" cy="1259840"/>
            <wp:effectExtent l="0" t="0" r="1905" b="16510"/>
            <wp:wrapNone/>
            <wp:docPr id="33" name="图片 33" descr="E:\人力资源部\海螺创业集团协同办公系统\信息\2017年\发展重任 、奉献炎热青春—旌德酒店组织开展户外拓展活动\003.JPG003"/>
            <wp:cNvGraphicFramePr/>
            <a:graphic xmlns:a="http://schemas.openxmlformats.org/drawingml/2006/main">
              <a:graphicData uri="http://schemas.openxmlformats.org/drawingml/2006/picture">
                <pic:pic xmlns:pic="http://schemas.openxmlformats.org/drawingml/2006/picture">
                  <pic:nvPicPr>
                    <pic:cNvPr id="33" name="图片 33" descr="E:\人力资源部\海螺创业集团协同办公系统\信息\2017年\发展重任 、奉献炎热青春—旌德酒店组织开展户外拓展活动\003.JPG003"/>
                    <pic:cNvPicPr/>
                  </pic:nvPicPr>
                  <pic:blipFill>
                    <a:blip r:embed="rId21"/>
                    <a:srcRect/>
                    <a:stretch>
                      <a:fillRect/>
                    </a:stretch>
                  </pic:blipFill>
                  <pic:spPr>
                    <a:xfrm>
                      <a:off x="0" y="0"/>
                      <a:ext cx="1922145" cy="1259840"/>
                    </a:xfrm>
                    <a:prstGeom prst="rect">
                      <a:avLst/>
                    </a:prstGeom>
                  </pic:spPr>
                </pic:pic>
              </a:graphicData>
            </a:graphic>
          </wp:anchor>
        </w:drawing>
      </w:r>
    </w:p>
    <w:p>
      <w:pPr>
        <w:jc w:val="both"/>
        <w:rPr>
          <w:rFonts w:hint="eastAsia" w:ascii="Senty Cream Puff 新蒂泡芙体" w:hAnsi="Senty Cream Puff 新蒂泡芙体" w:eastAsia="Senty Cream Puff 新蒂泡芙体" w:cs="Senty Cream Puff 新蒂泡芙体"/>
          <w:sz w:val="44"/>
          <w:szCs w:val="52"/>
          <w:lang w:eastAsia="zh-CN"/>
        </w:rPr>
      </w:pPr>
    </w:p>
    <w:p>
      <w:pPr>
        <w:jc w:val="center"/>
        <w:rPr>
          <w:rFonts w:hint="eastAsia" w:ascii="Senty Cream Puff 新蒂泡芙体" w:hAnsi="Senty Cream Puff 新蒂泡芙体" w:eastAsia="Senty Cream Puff 新蒂泡芙体" w:cs="Senty Cream Puff 新蒂泡芙体"/>
          <w:sz w:val="44"/>
          <w:szCs w:val="52"/>
          <w:lang w:eastAsia="zh-CN"/>
        </w:rPr>
      </w:pPr>
    </w:p>
    <w:p>
      <w:pPr>
        <w:jc w:val="center"/>
        <w:rPr>
          <w:rFonts w:hint="eastAsia" w:ascii="Senty Cream Puff 新蒂泡芙体" w:hAnsi="Senty Cream Puff 新蒂泡芙体" w:eastAsia="Senty Cream Puff 新蒂泡芙体" w:cs="Senty Cream Puff 新蒂泡芙体"/>
          <w:sz w:val="44"/>
          <w:szCs w:val="52"/>
          <w:lang w:eastAsia="zh-CN"/>
        </w:rPr>
      </w:pP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5727616" behindDoc="0" locked="0" layoutInCell="1" allowOverlap="1">
            <wp:simplePos x="0" y="0"/>
            <wp:positionH relativeFrom="column">
              <wp:posOffset>1972945</wp:posOffset>
            </wp:positionH>
            <wp:positionV relativeFrom="paragraph">
              <wp:posOffset>295910</wp:posOffset>
            </wp:positionV>
            <wp:extent cx="1922145" cy="2863850"/>
            <wp:effectExtent l="0" t="0" r="1905" b="12700"/>
            <wp:wrapNone/>
            <wp:docPr id="12" name="图片 12" descr="D:\活动照片\11.2黄山一日游\DSC_0617.JPGDSC_0617"/>
            <wp:cNvGraphicFramePr/>
            <a:graphic xmlns:a="http://schemas.openxmlformats.org/drawingml/2006/main">
              <a:graphicData uri="http://schemas.openxmlformats.org/drawingml/2006/picture">
                <pic:pic xmlns:pic="http://schemas.openxmlformats.org/drawingml/2006/picture">
                  <pic:nvPicPr>
                    <pic:cNvPr id="12" name="图片 12" descr="D:\活动照片\11.2黄山一日游\DSC_0617.JPGDSC_0617"/>
                    <pic:cNvPicPr/>
                  </pic:nvPicPr>
                  <pic:blipFill>
                    <a:blip r:embed="rId22"/>
                    <a:srcRect/>
                    <a:stretch>
                      <a:fillRect/>
                    </a:stretch>
                  </pic:blipFill>
                  <pic:spPr>
                    <a:xfrm>
                      <a:off x="0" y="0"/>
                      <a:ext cx="1922145" cy="2863850"/>
                    </a:xfrm>
                    <a:prstGeom prst="rect">
                      <a:avLst/>
                    </a:prstGeom>
                  </pic:spPr>
                </pic:pic>
              </a:graphicData>
            </a:graphic>
          </wp:anchor>
        </w:drawing>
      </w: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3009920" behindDoc="0" locked="0" layoutInCell="1" allowOverlap="1">
            <wp:simplePos x="0" y="0"/>
            <wp:positionH relativeFrom="column">
              <wp:posOffset>-209550</wp:posOffset>
            </wp:positionH>
            <wp:positionV relativeFrom="paragraph">
              <wp:posOffset>284480</wp:posOffset>
            </wp:positionV>
            <wp:extent cx="1922145" cy="1259840"/>
            <wp:effectExtent l="0" t="0" r="1905" b="16510"/>
            <wp:wrapNone/>
            <wp:docPr id="36" name="图片 36" descr="E:\人力资源部\海螺创业集团协同办公系统\信息\2018年\“ 三月户外踏青●春天因我而美丽”旌德海螺大酒店开展户外踏青活动\挂网照片\05.jpg05"/>
            <wp:cNvGraphicFramePr/>
            <a:graphic xmlns:a="http://schemas.openxmlformats.org/drawingml/2006/main">
              <a:graphicData uri="http://schemas.openxmlformats.org/drawingml/2006/picture">
                <pic:pic xmlns:pic="http://schemas.openxmlformats.org/drawingml/2006/picture">
                  <pic:nvPicPr>
                    <pic:cNvPr id="36" name="图片 36" descr="E:\人力资源部\海螺创业集团协同办公系统\信息\2018年\“ 三月户外踏青●春天因我而美丽”旌德海螺大酒店开展户外踏青活动\挂网照片\05.jpg05"/>
                    <pic:cNvPicPr/>
                  </pic:nvPicPr>
                  <pic:blipFill>
                    <a:blip r:embed="rId23"/>
                    <a:srcRect/>
                    <a:stretch>
                      <a:fillRect/>
                    </a:stretch>
                  </pic:blipFill>
                  <pic:spPr>
                    <a:xfrm>
                      <a:off x="0" y="0"/>
                      <a:ext cx="1922145" cy="1259840"/>
                    </a:xfrm>
                    <a:prstGeom prst="rect">
                      <a:avLst/>
                    </a:prstGeom>
                  </pic:spPr>
                </pic:pic>
              </a:graphicData>
            </a:graphic>
          </wp:anchor>
        </w:drawing>
      </w: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3011968" behindDoc="0" locked="0" layoutInCell="1" allowOverlap="1">
            <wp:simplePos x="0" y="0"/>
            <wp:positionH relativeFrom="column">
              <wp:posOffset>4115435</wp:posOffset>
            </wp:positionH>
            <wp:positionV relativeFrom="paragraph">
              <wp:posOffset>270510</wp:posOffset>
            </wp:positionV>
            <wp:extent cx="1922145" cy="1259840"/>
            <wp:effectExtent l="0" t="0" r="1905" b="16510"/>
            <wp:wrapNone/>
            <wp:docPr id="38" name="图片 38" descr="E:\人力资源部\海螺创业集团协同办公系统\信息\2018年\“ 三月户外踏青●春天因我而美丽”旌德海螺大酒店开展户外踏青活动\挂网照片\012.jpg012"/>
            <wp:cNvGraphicFramePr/>
            <a:graphic xmlns:a="http://schemas.openxmlformats.org/drawingml/2006/main">
              <a:graphicData uri="http://schemas.openxmlformats.org/drawingml/2006/picture">
                <pic:pic xmlns:pic="http://schemas.openxmlformats.org/drawingml/2006/picture">
                  <pic:nvPicPr>
                    <pic:cNvPr id="38" name="图片 38" descr="E:\人力资源部\海螺创业集团协同办公系统\信息\2018年\“ 三月户外踏青●春天因我而美丽”旌德海螺大酒店开展户外踏青活动\挂网照片\012.jpg012"/>
                    <pic:cNvPicPr/>
                  </pic:nvPicPr>
                  <pic:blipFill>
                    <a:blip r:embed="rId24"/>
                    <a:srcRect/>
                    <a:stretch>
                      <a:fillRect/>
                    </a:stretch>
                  </pic:blipFill>
                  <pic:spPr>
                    <a:xfrm>
                      <a:off x="0" y="0"/>
                      <a:ext cx="1922145" cy="1259840"/>
                    </a:xfrm>
                    <a:prstGeom prst="rect">
                      <a:avLst/>
                    </a:prstGeom>
                  </pic:spPr>
                </pic:pic>
              </a:graphicData>
            </a:graphic>
          </wp:anchor>
        </w:drawing>
      </w:r>
    </w:p>
    <w:p>
      <w:pPr>
        <w:jc w:val="center"/>
        <w:rPr>
          <w:rFonts w:hint="eastAsia" w:ascii="Senty Cream Puff 新蒂泡芙体" w:hAnsi="Senty Cream Puff 新蒂泡芙体" w:eastAsia="Senty Cream Puff 新蒂泡芙体" w:cs="Senty Cream Puff 新蒂泡芙体"/>
          <w:sz w:val="44"/>
          <w:szCs w:val="52"/>
          <w:lang w:eastAsia="zh-CN"/>
        </w:rPr>
      </w:pPr>
    </w:p>
    <w:p>
      <w:pPr>
        <w:jc w:val="both"/>
        <w:rPr>
          <w:rFonts w:hint="eastAsia" w:ascii="Senty Cream Puff 新蒂泡芙体" w:hAnsi="Senty Cream Puff 新蒂泡芙体" w:eastAsia="Senty Cream Puff 新蒂泡芙体" w:cs="Senty Cream Puff 新蒂泡芙体"/>
          <w:sz w:val="44"/>
          <w:szCs w:val="52"/>
          <w:lang w:eastAsia="zh-CN"/>
        </w:rPr>
      </w:pP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4372864" behindDoc="1" locked="0" layoutInCell="1" allowOverlap="1">
            <wp:simplePos x="0" y="0"/>
            <wp:positionH relativeFrom="column">
              <wp:posOffset>0</wp:posOffset>
            </wp:positionH>
            <wp:positionV relativeFrom="paragraph">
              <wp:posOffset>-7309485</wp:posOffset>
            </wp:positionV>
            <wp:extent cx="5263515" cy="3523615"/>
            <wp:effectExtent l="0" t="0" r="13335" b="635"/>
            <wp:wrapNone/>
            <wp:docPr id="10" name="图片 10" descr="DSC_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_0617"/>
                    <pic:cNvPicPr>
                      <a:picLocks noChangeAspect="1"/>
                    </pic:cNvPicPr>
                  </pic:nvPicPr>
                  <pic:blipFill>
                    <a:blip r:embed="rId22"/>
                    <a:stretch>
                      <a:fillRect/>
                    </a:stretch>
                  </pic:blipFill>
                  <pic:spPr>
                    <a:xfrm>
                      <a:off x="0" y="0"/>
                      <a:ext cx="5263515" cy="3523615"/>
                    </a:xfrm>
                    <a:prstGeom prst="rect">
                      <a:avLst/>
                    </a:prstGeom>
                  </pic:spPr>
                </pic:pic>
              </a:graphicData>
            </a:graphic>
          </wp:anchor>
        </w:drawing>
      </w:r>
    </w:p>
    <w:p>
      <w:pPr>
        <w:jc w:val="center"/>
        <w:rPr>
          <w:rFonts w:hint="eastAsia" w:ascii="Senty Cream Puff 新蒂泡芙体" w:hAnsi="Senty Cream Puff 新蒂泡芙体" w:eastAsia="Senty Cream Puff 新蒂泡芙体" w:cs="Senty Cream Puff 新蒂泡芙体"/>
          <w:sz w:val="44"/>
          <w:szCs w:val="52"/>
          <w:lang w:eastAsia="zh-CN"/>
        </w:rPr>
      </w:pP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3012992" behindDoc="0" locked="0" layoutInCell="1" allowOverlap="1">
            <wp:simplePos x="0" y="0"/>
            <wp:positionH relativeFrom="column">
              <wp:posOffset>-200025</wp:posOffset>
            </wp:positionH>
            <wp:positionV relativeFrom="paragraph">
              <wp:posOffset>105410</wp:posOffset>
            </wp:positionV>
            <wp:extent cx="1922145" cy="1259840"/>
            <wp:effectExtent l="0" t="0" r="1905" b="16510"/>
            <wp:wrapNone/>
            <wp:docPr id="39" name="图片 39" descr="C:\Users\Administrator\Desktop\微信图片_20180320145423.png微信图片_20180320145423"/>
            <wp:cNvGraphicFramePr/>
            <a:graphic xmlns:a="http://schemas.openxmlformats.org/drawingml/2006/main">
              <a:graphicData uri="http://schemas.openxmlformats.org/drawingml/2006/picture">
                <pic:pic xmlns:pic="http://schemas.openxmlformats.org/drawingml/2006/picture">
                  <pic:nvPicPr>
                    <pic:cNvPr id="39" name="图片 39" descr="C:\Users\Administrator\Desktop\微信图片_20180320145423.png微信图片_20180320145423"/>
                    <pic:cNvPicPr/>
                  </pic:nvPicPr>
                  <pic:blipFill>
                    <a:blip r:embed="rId25"/>
                    <a:srcRect/>
                    <a:stretch>
                      <a:fillRect/>
                    </a:stretch>
                  </pic:blipFill>
                  <pic:spPr>
                    <a:xfrm>
                      <a:off x="0" y="0"/>
                      <a:ext cx="1922145" cy="1259840"/>
                    </a:xfrm>
                    <a:prstGeom prst="rect">
                      <a:avLst/>
                    </a:prstGeom>
                  </pic:spPr>
                </pic:pic>
              </a:graphicData>
            </a:graphic>
          </wp:anchor>
        </w:drawing>
      </w:r>
      <w:r>
        <w:rPr>
          <w:rFonts w:hint="eastAsia" w:ascii="Senty Cream Puff 新蒂泡芙体" w:hAnsi="Senty Cream Puff 新蒂泡芙体" w:eastAsia="Senty Cream Puff 新蒂泡芙体" w:cs="Senty Cream Puff 新蒂泡芙体"/>
          <w:sz w:val="44"/>
          <w:szCs w:val="52"/>
          <w:lang w:eastAsia="zh-CN"/>
        </w:rPr>
        <w:drawing>
          <wp:anchor distT="0" distB="0" distL="114300" distR="114300" simplePos="0" relativeHeight="258439168" behindDoc="0" locked="0" layoutInCell="1" allowOverlap="1">
            <wp:simplePos x="0" y="0"/>
            <wp:positionH relativeFrom="column">
              <wp:posOffset>4114800</wp:posOffset>
            </wp:positionH>
            <wp:positionV relativeFrom="paragraph">
              <wp:posOffset>118745</wp:posOffset>
            </wp:positionV>
            <wp:extent cx="1922145" cy="1259840"/>
            <wp:effectExtent l="0" t="0" r="1905" b="16510"/>
            <wp:wrapNone/>
            <wp:docPr id="15" name="图片 15" descr="C:\Users\Administrator\Desktop\图片2.png图片2"/>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图片2.png图片2"/>
                    <pic:cNvPicPr/>
                  </pic:nvPicPr>
                  <pic:blipFill>
                    <a:blip r:embed="rId26"/>
                    <a:srcRect/>
                    <a:stretch>
                      <a:fillRect/>
                    </a:stretch>
                  </pic:blipFill>
                  <pic:spPr>
                    <a:xfrm>
                      <a:off x="0" y="0"/>
                      <a:ext cx="1922145" cy="1259840"/>
                    </a:xfrm>
                    <a:prstGeom prst="rect">
                      <a:avLst/>
                    </a:prstGeom>
                  </pic:spPr>
                </pic:pic>
              </a:graphicData>
            </a:graphic>
          </wp:anchor>
        </w:drawing>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FB62684B-44A7-4277-BFDB-A808EECDC12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Senty Cream Puff 新蒂泡芙体">
    <w:panose1 w:val="03000600000000000000"/>
    <w:charset w:val="86"/>
    <w:family w:val="auto"/>
    <w:pitch w:val="default"/>
    <w:sig w:usb0="00000000" w:usb1="00000000" w:usb2="00000000" w:usb3="00000000" w:csb0="00000000" w:csb1="00000000"/>
    <w:embedRegular r:id="rId2" w:fontKey="{B8463295-F111-455E-8BA8-9B060227250D}"/>
  </w:font>
  <w:font w:name="方正行楷简体">
    <w:panose1 w:val="02010601030101010101"/>
    <w:charset w:val="86"/>
    <w:family w:val="auto"/>
    <w:pitch w:val="default"/>
    <w:sig w:usb0="00000000" w:usb1="00000000" w:usb2="00000000" w:usb3="00000000" w:csb0="00000000" w:csb1="00000000"/>
    <w:embedRegular r:id="rId3" w:fontKey="{52926041-EB5B-4DC9-B28A-92E1A94CF8FB}"/>
  </w:font>
  <w:font w:name="Sherlocode">
    <w:panose1 w:val="00000000000000000000"/>
    <w:charset w:val="00"/>
    <w:family w:val="auto"/>
    <w:pitch w:val="default"/>
    <w:sig w:usb0="00000000" w:usb1="00000000" w:usb2="00000000" w:usb3="00000000" w:csb0="00000000" w:csb1="00000000"/>
    <w:embedRegular r:id="rId4" w:fontKey="{53EDC0A3-9D7C-4777-9906-B6A732A02F90}"/>
  </w:font>
  <w:font w:name="微软雅黑">
    <w:panose1 w:val="020B0503020204020204"/>
    <w:charset w:val="86"/>
    <w:family w:val="auto"/>
    <w:pitch w:val="default"/>
    <w:sig w:usb0="80000287" w:usb1="2ACF3C50" w:usb2="00000016" w:usb3="00000000" w:csb0="0004001F" w:csb1="00000000"/>
    <w:embedRegular r:id="rId5" w:fontKey="{DA3242D0-8AAE-4675-9B38-20755710D835}"/>
  </w:font>
  <w:font w:name="袁则楷体">
    <w:panose1 w:val="02010600010101010101"/>
    <w:charset w:val="86"/>
    <w:family w:val="auto"/>
    <w:pitch w:val="default"/>
    <w:sig w:usb0="00000000" w:usb1="00000000" w:usb2="00000000" w:usb3="00000000" w:csb0="00000000" w:csb1="00000000"/>
    <w:embedRegular r:id="rId6" w:fontKey="{BDA5238A-AFC8-4DB7-80B0-6855E6189FFA}"/>
  </w:font>
  <w:font w:name="汉仪雪君体繁">
    <w:panose1 w:val="02010600000101010101"/>
    <w:charset w:val="86"/>
    <w:family w:val="auto"/>
    <w:pitch w:val="default"/>
    <w:sig w:usb0="00000000" w:usb1="00000000" w:usb2="00000000" w:usb3="00000000" w:csb0="00000000" w:csb1="00000000"/>
    <w:embedRegular r:id="rId7" w:fontKey="{C060CE02-7C7B-4B86-BBC1-D43CC6359AB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F042D"/>
    <w:rsid w:val="02C30680"/>
    <w:rsid w:val="038B6607"/>
    <w:rsid w:val="03DC7407"/>
    <w:rsid w:val="08153DAF"/>
    <w:rsid w:val="098322F0"/>
    <w:rsid w:val="0C862F51"/>
    <w:rsid w:val="0D077AB6"/>
    <w:rsid w:val="0D527E57"/>
    <w:rsid w:val="104F09C2"/>
    <w:rsid w:val="106349BA"/>
    <w:rsid w:val="14671CEA"/>
    <w:rsid w:val="15FB163C"/>
    <w:rsid w:val="170A3B0C"/>
    <w:rsid w:val="20522C74"/>
    <w:rsid w:val="21283608"/>
    <w:rsid w:val="22E07127"/>
    <w:rsid w:val="24BE3D2D"/>
    <w:rsid w:val="259768DC"/>
    <w:rsid w:val="25E2751E"/>
    <w:rsid w:val="28B1744B"/>
    <w:rsid w:val="29F16D61"/>
    <w:rsid w:val="2AE47D04"/>
    <w:rsid w:val="2B150E1C"/>
    <w:rsid w:val="2DB87478"/>
    <w:rsid w:val="2FCD2DD0"/>
    <w:rsid w:val="2FDC7FEA"/>
    <w:rsid w:val="2FE92562"/>
    <w:rsid w:val="30412290"/>
    <w:rsid w:val="308E23E4"/>
    <w:rsid w:val="34BB462F"/>
    <w:rsid w:val="36522E10"/>
    <w:rsid w:val="3D287E31"/>
    <w:rsid w:val="3DEF0D82"/>
    <w:rsid w:val="3ECE2D3C"/>
    <w:rsid w:val="44493EF7"/>
    <w:rsid w:val="469970A7"/>
    <w:rsid w:val="4AF14AB8"/>
    <w:rsid w:val="4DB54E2E"/>
    <w:rsid w:val="4F452E67"/>
    <w:rsid w:val="4FCC3A3C"/>
    <w:rsid w:val="4FF07A39"/>
    <w:rsid w:val="523546D9"/>
    <w:rsid w:val="52F00431"/>
    <w:rsid w:val="56044800"/>
    <w:rsid w:val="563E3432"/>
    <w:rsid w:val="564537A9"/>
    <w:rsid w:val="57BE5ED8"/>
    <w:rsid w:val="57EE310C"/>
    <w:rsid w:val="5802298C"/>
    <w:rsid w:val="58360998"/>
    <w:rsid w:val="59394559"/>
    <w:rsid w:val="5C1677D6"/>
    <w:rsid w:val="5D952EB3"/>
    <w:rsid w:val="5DAA10B1"/>
    <w:rsid w:val="62AA671F"/>
    <w:rsid w:val="62FB5A8D"/>
    <w:rsid w:val="68384BF4"/>
    <w:rsid w:val="69E013BE"/>
    <w:rsid w:val="6A407103"/>
    <w:rsid w:val="6C4A079F"/>
    <w:rsid w:val="6D2C1A9E"/>
    <w:rsid w:val="71406CF7"/>
    <w:rsid w:val="72C62AE3"/>
    <w:rsid w:val="756848F6"/>
    <w:rsid w:val="76F54620"/>
    <w:rsid w:val="79CF1864"/>
    <w:rsid w:val="7ACE473E"/>
    <w:rsid w:val="7B6C1C2C"/>
    <w:rsid w:val="7D9E0771"/>
    <w:rsid w:val="7F0F12FC"/>
    <w:rsid w:val="7F9F08D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qFormat/>
    <w:uiPriority w:val="0"/>
  </w:style>
  <w:style w:type="table" w:default="1" w:styleId="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Layout w:type="fixed"/>
      <w:tblCellMar>
        <w:top w:w="0" w:type="dxa"/>
        <w:left w:w="108" w:type="dxa"/>
        <w:bottom w:w="0" w:type="dxa"/>
        <w:right w:w="108" w:type="dxa"/>
      </w:tblCellMar>
    </w:tbl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cp:lastModifiedBy>
  <cp:lastPrinted>2017-10-30T05:51:00Z</cp:lastPrinted>
  <dcterms:modified xsi:type="dcterms:W3CDTF">2018-05-12T07:06:00Z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