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96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6963"/>
        <w:gridCol w:w="1328"/>
      </w:tblGrid>
      <w:tr w:rsidR="004436A5" w:rsidTr="004436A5">
        <w:trPr>
          <w:trHeight w:val="408"/>
        </w:trPr>
        <w:tc>
          <w:tcPr>
            <w:tcW w:w="1368" w:type="dxa"/>
            <w:vAlign w:val="center"/>
          </w:tcPr>
          <w:p w:rsidR="004436A5" w:rsidRDefault="004436A5" w:rsidP="004436A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评价</w:t>
            </w:r>
          </w:p>
          <w:p w:rsidR="004436A5" w:rsidRDefault="004436A5" w:rsidP="004436A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维度</w:t>
            </w:r>
          </w:p>
        </w:tc>
        <w:tc>
          <w:tcPr>
            <w:tcW w:w="6963" w:type="dxa"/>
            <w:vAlign w:val="center"/>
          </w:tcPr>
          <w:p w:rsidR="004436A5" w:rsidRDefault="004436A5" w:rsidP="004436A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评价要点</w:t>
            </w:r>
          </w:p>
        </w:tc>
        <w:tc>
          <w:tcPr>
            <w:tcW w:w="1328" w:type="dxa"/>
            <w:vAlign w:val="center"/>
          </w:tcPr>
          <w:p w:rsidR="004436A5" w:rsidRDefault="004436A5" w:rsidP="004436A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分值</w:t>
            </w:r>
          </w:p>
        </w:tc>
      </w:tr>
      <w:tr w:rsidR="004436A5" w:rsidTr="004436A5">
        <w:trPr>
          <w:trHeight w:val="879"/>
        </w:trPr>
        <w:tc>
          <w:tcPr>
            <w:tcW w:w="1368" w:type="dxa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教学</w:t>
            </w:r>
          </w:p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理念</w:t>
            </w: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教学理念符合学科专业与课程要求，体现立德树人思想和“学生中心、产出导向、持续改进”的教育教学理念；</w:t>
            </w:r>
          </w:p>
        </w:tc>
        <w:tc>
          <w:tcPr>
            <w:tcW w:w="1328" w:type="dxa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10分</w:t>
            </w:r>
          </w:p>
        </w:tc>
      </w:tr>
      <w:tr w:rsidR="004436A5" w:rsidTr="004436A5">
        <w:trPr>
          <w:trHeight w:val="865"/>
        </w:trPr>
        <w:tc>
          <w:tcPr>
            <w:tcW w:w="1368" w:type="dxa"/>
            <w:vMerge w:val="restart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教学</w:t>
            </w:r>
          </w:p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内容</w:t>
            </w: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具备高阶性、创新性、挑战度的“金课”特征。教学内容有深度、广度，反映学科前沿，渗透专业思想，使用质量高的教学资源。 </w:t>
            </w:r>
          </w:p>
        </w:tc>
        <w:tc>
          <w:tcPr>
            <w:tcW w:w="1328" w:type="dxa"/>
            <w:vMerge w:val="restart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40分</w:t>
            </w:r>
          </w:p>
        </w:tc>
      </w:tr>
      <w:tr w:rsidR="004436A5" w:rsidTr="004436A5">
        <w:trPr>
          <w:trHeight w:val="449"/>
        </w:trPr>
        <w:tc>
          <w:tcPr>
            <w:tcW w:w="136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重点难点突出、逻辑合理、结构清晰。</w:t>
            </w:r>
          </w:p>
        </w:tc>
        <w:tc>
          <w:tcPr>
            <w:tcW w:w="132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4436A5" w:rsidTr="004436A5">
        <w:trPr>
          <w:trHeight w:val="879"/>
        </w:trPr>
        <w:tc>
          <w:tcPr>
            <w:tcW w:w="136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课程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思政目标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得到实现，促进学生家国情怀、科学与人文精神的培养。</w:t>
            </w:r>
          </w:p>
        </w:tc>
        <w:tc>
          <w:tcPr>
            <w:tcW w:w="132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4436A5" w:rsidTr="004436A5">
        <w:trPr>
          <w:trHeight w:val="449"/>
        </w:trPr>
        <w:tc>
          <w:tcPr>
            <w:tcW w:w="1368" w:type="dxa"/>
            <w:vMerge w:val="restart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教学</w:t>
            </w:r>
          </w:p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模式</w:t>
            </w: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注重以学生为中心创新教学，体现教师主导、学生主体。</w:t>
            </w:r>
          </w:p>
        </w:tc>
        <w:tc>
          <w:tcPr>
            <w:tcW w:w="1328" w:type="dxa"/>
            <w:vMerge w:val="restart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20分</w:t>
            </w:r>
          </w:p>
        </w:tc>
      </w:tr>
      <w:tr w:rsidR="004436A5" w:rsidTr="004436A5">
        <w:trPr>
          <w:trHeight w:val="879"/>
        </w:trPr>
        <w:tc>
          <w:tcPr>
            <w:tcW w:w="136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教学目标科学、明确，重视学生发展需要，所有课堂活动与教学目标具有一致性。</w:t>
            </w:r>
          </w:p>
        </w:tc>
        <w:tc>
          <w:tcPr>
            <w:tcW w:w="132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4436A5" w:rsidTr="004436A5">
        <w:trPr>
          <w:trHeight w:val="879"/>
        </w:trPr>
        <w:tc>
          <w:tcPr>
            <w:tcW w:w="136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教学组织有序，教学过程安排合理。创新教学方法与策略，调动学生积极性，师生互动充分。</w:t>
            </w:r>
          </w:p>
        </w:tc>
        <w:tc>
          <w:tcPr>
            <w:tcW w:w="132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4436A5" w:rsidTr="004436A5">
        <w:trPr>
          <w:trHeight w:val="449"/>
        </w:trPr>
        <w:tc>
          <w:tcPr>
            <w:tcW w:w="136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合理有效运用现代信息技术，支撑教学创新。</w:t>
            </w:r>
          </w:p>
        </w:tc>
        <w:tc>
          <w:tcPr>
            <w:tcW w:w="132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4436A5" w:rsidTr="004436A5">
        <w:trPr>
          <w:trHeight w:val="879"/>
        </w:trPr>
        <w:tc>
          <w:tcPr>
            <w:tcW w:w="1368" w:type="dxa"/>
            <w:vMerge w:val="restart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教学</w:t>
            </w:r>
          </w:p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效果</w:t>
            </w: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课堂讲授富有吸引力，课堂气氛融洽，学生思维活跃，深度参与课堂。</w:t>
            </w:r>
          </w:p>
        </w:tc>
        <w:tc>
          <w:tcPr>
            <w:tcW w:w="1328" w:type="dxa"/>
            <w:vMerge w:val="restart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30分</w:t>
            </w:r>
          </w:p>
        </w:tc>
      </w:tr>
      <w:tr w:rsidR="004436A5" w:rsidTr="004436A5">
        <w:trPr>
          <w:trHeight w:val="879"/>
        </w:trPr>
        <w:tc>
          <w:tcPr>
            <w:tcW w:w="136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学生知识、能力与素质得到了全面发展，有效激发学生的学习兴趣，培养了学生的自主学习能力。</w:t>
            </w:r>
          </w:p>
        </w:tc>
        <w:tc>
          <w:tcPr>
            <w:tcW w:w="132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4436A5" w:rsidTr="004436A5">
        <w:trPr>
          <w:trHeight w:val="879"/>
        </w:trPr>
        <w:tc>
          <w:tcPr>
            <w:tcW w:w="136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6963" w:type="dxa"/>
          </w:tcPr>
          <w:p w:rsidR="004436A5" w:rsidRDefault="004436A5" w:rsidP="004436A5">
            <w:pPr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教学风格突出、教学模式新颖、效果好，具有较大的借鉴和推广价值。</w:t>
            </w:r>
          </w:p>
        </w:tc>
        <w:tc>
          <w:tcPr>
            <w:tcW w:w="1328" w:type="dxa"/>
            <w:vMerge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4436A5" w:rsidTr="004436A5">
        <w:trPr>
          <w:trHeight w:val="535"/>
        </w:trPr>
        <w:tc>
          <w:tcPr>
            <w:tcW w:w="1368" w:type="dxa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总分</w:t>
            </w:r>
          </w:p>
        </w:tc>
        <w:tc>
          <w:tcPr>
            <w:tcW w:w="6963" w:type="dxa"/>
          </w:tcPr>
          <w:p w:rsidR="004436A5" w:rsidRDefault="004436A5" w:rsidP="004436A5">
            <w:pPr>
              <w:spacing w:line="4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4436A5" w:rsidRDefault="004436A5" w:rsidP="004436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100分</w:t>
            </w:r>
          </w:p>
        </w:tc>
      </w:tr>
    </w:tbl>
    <w:p w:rsidR="008416C6" w:rsidRPr="00E7255F" w:rsidRDefault="004436A5" w:rsidP="00E7255F">
      <w:pPr>
        <w:ind w:firstLineChars="200" w:firstLine="560"/>
        <w:rPr>
          <w:rFonts w:ascii="方正小标宋_GBK" w:eastAsia="方正小标宋_GBK" w:hAnsi="方正小标宋_GBK" w:cs="方正小标宋_GBK"/>
          <w:sz w:val="28"/>
          <w:szCs w:val="28"/>
        </w:rPr>
      </w:pPr>
      <w:r w:rsidRPr="004436A5">
        <w:rPr>
          <w:rFonts w:ascii="方正小标宋_GBK" w:eastAsia="方正小标宋_GBK" w:hAnsi="方正小标宋_GBK" w:cs="方正小标宋_GBK" w:hint="eastAsia"/>
          <w:sz w:val="28"/>
          <w:szCs w:val="28"/>
        </w:rPr>
        <w:t>首届安徽省高校教师教学创新大赛巢湖学院选拔赛</w:t>
      </w:r>
      <w:r w:rsidR="00DD3297">
        <w:rPr>
          <w:rFonts w:ascii="方正小标宋_GBK" w:eastAsia="方正小标宋_GBK" w:hAnsi="方正小标宋_GBK" w:cs="方正小标宋_GBK" w:hint="eastAsia"/>
          <w:sz w:val="28"/>
          <w:szCs w:val="28"/>
        </w:rPr>
        <w:t>评分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标准</w:t>
      </w:r>
    </w:p>
    <w:sectPr w:rsidR="008416C6" w:rsidRPr="00E7255F" w:rsidSect="0084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A7" w:rsidRDefault="003622A7" w:rsidP="004436A5">
      <w:r>
        <w:separator/>
      </w:r>
    </w:p>
  </w:endnote>
  <w:endnote w:type="continuationSeparator" w:id="0">
    <w:p w:rsidR="003622A7" w:rsidRDefault="003622A7" w:rsidP="00443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A7" w:rsidRDefault="003622A7" w:rsidP="004436A5">
      <w:r>
        <w:separator/>
      </w:r>
    </w:p>
  </w:footnote>
  <w:footnote w:type="continuationSeparator" w:id="0">
    <w:p w:rsidR="003622A7" w:rsidRDefault="003622A7" w:rsidP="00443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6A5"/>
    <w:rsid w:val="001E78B5"/>
    <w:rsid w:val="00207D6B"/>
    <w:rsid w:val="0024788B"/>
    <w:rsid w:val="003622A7"/>
    <w:rsid w:val="004436A5"/>
    <w:rsid w:val="00684991"/>
    <w:rsid w:val="00702647"/>
    <w:rsid w:val="00735047"/>
    <w:rsid w:val="008416C6"/>
    <w:rsid w:val="00951615"/>
    <w:rsid w:val="00B9457E"/>
    <w:rsid w:val="00BB2213"/>
    <w:rsid w:val="00DD3297"/>
    <w:rsid w:val="00E7255F"/>
    <w:rsid w:val="00EA7AEB"/>
    <w:rsid w:val="00F0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6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胡传双</dc:creator>
  <cp:keywords/>
  <dc:description/>
  <cp:lastModifiedBy>胡传双</cp:lastModifiedBy>
  <cp:revision>6</cp:revision>
  <dcterms:created xsi:type="dcterms:W3CDTF">2021-01-04T04:11:00Z</dcterms:created>
  <dcterms:modified xsi:type="dcterms:W3CDTF">2021-01-05T02:22:00Z</dcterms:modified>
</cp:coreProperties>
</file>