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巢湖学院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校外创新创业导师聘任情况</w:t>
      </w: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</w:pPr>
      <w:r>
        <w:drawing>
          <wp:inline distT="0" distB="0" distL="114300" distR="114300">
            <wp:extent cx="5269865" cy="740537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66"/>
        </w:tabs>
        <w:bidi w:val="0"/>
        <w:jc w:val="left"/>
      </w:pPr>
    </w:p>
    <w:p>
      <w:pPr>
        <w:tabs>
          <w:tab w:val="left" w:pos="666"/>
        </w:tabs>
        <w:bidi w:val="0"/>
        <w:jc w:val="left"/>
      </w:pPr>
    </w:p>
    <w:p>
      <w:pPr>
        <w:tabs>
          <w:tab w:val="left" w:pos="666"/>
        </w:tabs>
        <w:bidi w:val="0"/>
        <w:jc w:val="left"/>
      </w:pPr>
    </w:p>
    <w:p>
      <w:pPr>
        <w:spacing w:line="24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巢湖学院2019年度聘任创新创业导师人员名单</w:t>
      </w:r>
    </w:p>
    <w:p>
      <w:pPr>
        <w:spacing w:line="240" w:lineRule="atLeast"/>
        <w:jc w:val="center"/>
        <w:rPr>
          <w:rFonts w:hint="eastAsia" w:ascii="方正小标宋简体" w:eastAsia="方正小标宋简体"/>
          <w:sz w:val="15"/>
          <w:szCs w:val="15"/>
        </w:rPr>
      </w:pPr>
    </w:p>
    <w:tbl>
      <w:tblPr>
        <w:tblStyle w:val="2"/>
        <w:tblW w:w="10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83"/>
        <w:gridCol w:w="5006"/>
        <w:gridCol w:w="1957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692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基本信息</w:t>
            </w:r>
          </w:p>
        </w:tc>
        <w:tc>
          <w:tcPr>
            <w:tcW w:w="406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聘任信息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  <w:jc w:val="center"/>
        </w:trPr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83" w:type="dxa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工作单位职务（职称）</w:t>
            </w:r>
          </w:p>
        </w:tc>
        <w:tc>
          <w:tcPr>
            <w:tcW w:w="1957" w:type="dxa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109" w:type="dxa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134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郭少祥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安徽光明槐祥集团总经理（高级经济师）</w:t>
            </w:r>
          </w:p>
        </w:tc>
        <w:tc>
          <w:tcPr>
            <w:tcW w:w="1957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陈  革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安徽三乐律师事务所主任律师（三级律师）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丁以发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安徽省博力跆拳道培训有限公司总经理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毕业论文设计、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创新创业教育、</w:t>
            </w: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综合指导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孙超全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安徽徽韵心理咨询有限责任公司总经理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李  全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安徽尊隆科技有限公司总经理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创新创业教育、综合指导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陈文星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安徽星光房地产营销策划有限公司总经理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郑菊梅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合肥元一希尔顿酒店人力资源总监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创新创业教育，综合指导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成  程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科大讯飞股份有限公司AI资源部大区经理（工程师）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创新创业教育、综合指导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朱海燕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安徽经典市场调查咨询有限公司经理（统计师）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吴春庚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ind w:left="-6" w:leftChars="-3" w:firstLine="5" w:firstLineChars="2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安徽中显智能机器人有限公司总裁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创新创业教育，综合指导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沈磊跃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ind w:left="-6" w:leftChars="-3" w:firstLine="5" w:firstLineChars="2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苏州安纳嘉自动化设备有限公司技术总监（工程师）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荚长慧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ind w:left="-6" w:leftChars="-3" w:firstLine="5" w:firstLineChars="2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安徽中显智能机器人有限公司人事行政部经理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汪  涛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惠而浦（中国）股份有限公司分厂厂长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汪俊敏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合肥战新人工智能研究院有限公司职业规划师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姚继东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auto"/>
                <w:kern w:val="0"/>
                <w:sz w:val="28"/>
                <w:szCs w:val="28"/>
              </w:rPr>
              <w:t>镓特半导体科技（铜陵）有限公司行政总监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毕业论文设计、创新创业教育、综合指导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肖凌云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安徽富煌建设有限责任公司人力资源总监（高级经济师）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袁新丰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安徽兴安宝智能科技有限公司董事长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钱颜娇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合肥天源迪科人才服务有限公司总经理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吴群学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安徽海轩教育科技有限公司总经理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创新创业教育、综合指导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胡  燕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巢湖深业温泉假日度假酒店人力资源经理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毕业论文设计、创新创业教育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罗以银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合肥四夕堂品牌设计有限公司设计总监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徐  清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合肥市科幂理化设备制造有限公司董事长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王略志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合肥中科先进制造创新产业园管理有限公司执行董事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彭  彬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安徽中科博道管理咨询有限公司执行董事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刘思杨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合肥法拉格特产业加速管理有限公司总裁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吴问全</w:t>
            </w:r>
          </w:p>
        </w:tc>
        <w:tc>
          <w:tcPr>
            <w:tcW w:w="78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合肥创巢信息技术有限公司董事长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创新创业导师</w:t>
            </w:r>
          </w:p>
        </w:tc>
        <w:tc>
          <w:tcPr>
            <w:tcW w:w="2109" w:type="dxa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color w:val="auto"/>
                <w:sz w:val="28"/>
                <w:szCs w:val="28"/>
              </w:rPr>
              <w:t>创新创业教育</w:t>
            </w:r>
          </w:p>
        </w:tc>
      </w:tr>
    </w:tbl>
    <w:p>
      <w:pPr>
        <w:spacing w:line="460" w:lineRule="exact"/>
        <w:rPr>
          <w:rFonts w:hint="eastAsia" w:ascii="方正仿宋_GBK" w:eastAsia="方正仿宋_GBK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66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24D55"/>
    <w:rsid w:val="28D2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2021-11-19T06:48:00Z</dcterms:created>
  <dc:creator>芰荷</dc:creator>
  <cp:lastModifiedBy>芰荷</cp:lastModifiedBy>
  <dcterms:modified xsi:type="dcterms:W3CDTF">2021-11-19T06:49:25Z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E9FAC6705FE04B86906EF1BA558BA788</vt:lpwstr>
  </property>
</Properties>
</file>