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95ACD" w14:textId="02BB5172" w:rsidR="00C54618" w:rsidRPr="00065D11" w:rsidRDefault="00C54618" w:rsidP="00C54618">
      <w:pPr>
        <w:widowControl/>
        <w:spacing w:line="360" w:lineRule="auto"/>
        <w:jc w:val="left"/>
        <w:rPr>
          <w:rFonts w:ascii="Times New Roman" w:eastAsia="黑体" w:hAnsi="Times New Roman" w:cs="黑体"/>
          <w:kern w:val="44"/>
          <w:sz w:val="30"/>
          <w:szCs w:val="30"/>
        </w:rPr>
      </w:pPr>
      <w:r w:rsidRPr="00065D11">
        <w:rPr>
          <w:rFonts w:ascii="Times New Roman" w:eastAsia="黑体" w:hAnsi="Times New Roman" w:cs="黑体" w:hint="eastAsia"/>
          <w:kern w:val="44"/>
          <w:sz w:val="30"/>
          <w:szCs w:val="30"/>
        </w:rPr>
        <w:t>附件</w:t>
      </w:r>
      <w:r w:rsidR="00720997">
        <w:rPr>
          <w:rFonts w:ascii="Times New Roman" w:eastAsia="黑体" w:hAnsi="Times New Roman" w:cs="黑体" w:hint="eastAsia"/>
          <w:kern w:val="44"/>
          <w:sz w:val="30"/>
          <w:szCs w:val="30"/>
        </w:rPr>
        <w:t>2</w:t>
      </w:r>
    </w:p>
    <w:p w14:paraId="544D34E0" w14:textId="19088BE6" w:rsidR="00C54618" w:rsidRPr="00065D11" w:rsidRDefault="00864981" w:rsidP="00C54618">
      <w:pPr>
        <w:spacing w:line="360" w:lineRule="auto"/>
        <w:jc w:val="center"/>
        <w:rPr>
          <w:rFonts w:ascii="Times New Roman" w:eastAsia="仿宋" w:hAnsi="Times New Roman" w:cs="仿宋"/>
          <w:b/>
          <w:bCs/>
          <w:sz w:val="28"/>
          <w:szCs w:val="28"/>
        </w:rPr>
      </w:pPr>
      <w:r>
        <w:rPr>
          <w:rFonts w:ascii="Times New Roman" w:eastAsia="方正小标宋简体" w:hAnsi="Times New Roman" w:cs="黑体" w:hint="eastAsia"/>
          <w:kern w:val="44"/>
          <w:sz w:val="36"/>
          <w:szCs w:val="36"/>
        </w:rPr>
        <w:t>一流专业</w:t>
      </w:r>
      <w:r w:rsidR="00765653">
        <w:rPr>
          <w:rFonts w:ascii="Times New Roman" w:eastAsia="方正小标宋简体" w:hAnsi="Times New Roman" w:cs="黑体" w:hint="eastAsia"/>
          <w:kern w:val="44"/>
          <w:sz w:val="36"/>
          <w:szCs w:val="36"/>
        </w:rPr>
        <w:t>建设</w:t>
      </w:r>
      <w:bookmarkStart w:id="0" w:name="_GoBack"/>
      <w:bookmarkEnd w:id="0"/>
      <w:r w:rsidR="00A81151">
        <w:rPr>
          <w:rFonts w:ascii="Times New Roman" w:eastAsia="方正小标宋简体" w:hAnsi="Times New Roman" w:cs="黑体" w:hint="eastAsia"/>
          <w:kern w:val="44"/>
          <w:sz w:val="36"/>
          <w:szCs w:val="36"/>
        </w:rPr>
        <w:t>与认证</w:t>
      </w:r>
      <w:r w:rsidR="00C54618" w:rsidRPr="00065D11">
        <w:rPr>
          <w:rFonts w:ascii="Times New Roman" w:eastAsia="方正小标宋简体" w:hAnsi="Times New Roman" w:cs="黑体" w:hint="eastAsia"/>
          <w:kern w:val="44"/>
          <w:sz w:val="36"/>
          <w:szCs w:val="36"/>
        </w:rPr>
        <w:t>专题网络培训课程列表</w:t>
      </w:r>
    </w:p>
    <w:tbl>
      <w:tblPr>
        <w:tblW w:w="5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811"/>
        <w:gridCol w:w="1182"/>
        <w:gridCol w:w="3223"/>
      </w:tblGrid>
      <w:tr w:rsidR="00AA139A" w:rsidRPr="00065D11" w14:paraId="61BD143D" w14:textId="77777777" w:rsidTr="00AA139A">
        <w:trPr>
          <w:trHeight w:val="270"/>
          <w:jc w:val="center"/>
        </w:trPr>
        <w:tc>
          <w:tcPr>
            <w:tcW w:w="79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50A35" w14:textId="77777777" w:rsidR="00AA139A" w:rsidRPr="00065D11" w:rsidRDefault="00AA139A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sz w:val="24"/>
              </w:rPr>
            </w:pPr>
            <w:r w:rsidRPr="00065D11"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模块</w:t>
            </w:r>
            <w:r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名称</w:t>
            </w: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58765" w14:textId="77777777" w:rsidR="00AA139A" w:rsidRPr="00065D11" w:rsidRDefault="00AA139A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sz w:val="24"/>
              </w:rPr>
            </w:pPr>
            <w:r w:rsidRPr="00065D11"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课程列表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7F5FF" w14:textId="77777777" w:rsidR="00AA139A" w:rsidRPr="00065D11" w:rsidRDefault="00AA139A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sz w:val="24"/>
              </w:rPr>
            </w:pPr>
            <w:r w:rsidRPr="00065D11"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51C58" w14:textId="77777777" w:rsidR="00AA139A" w:rsidRPr="00065D11" w:rsidRDefault="00AA139A" w:rsidP="00E4138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/>
                <w:sz w:val="24"/>
              </w:rPr>
              <w:t>职务职称</w:t>
            </w:r>
          </w:p>
        </w:tc>
      </w:tr>
      <w:tr w:rsidR="000C4B84" w:rsidRPr="00065D11" w14:paraId="77403469" w14:textId="77777777" w:rsidTr="00AA139A">
        <w:trPr>
          <w:trHeight w:val="270"/>
          <w:jc w:val="center"/>
        </w:trPr>
        <w:tc>
          <w:tcPr>
            <w:tcW w:w="79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165EE" w14:textId="4E12B7D0" w:rsidR="00864981" w:rsidRPr="00864981" w:rsidRDefault="00864981" w:rsidP="0086498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  <w:r w:rsidRPr="00864981"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“四新”建设要求与专业发展趋势</w:t>
            </w:r>
          </w:p>
          <w:p w14:paraId="79555062" w14:textId="7C244AAA" w:rsidR="000C4B84" w:rsidRPr="00864981" w:rsidRDefault="000C4B84" w:rsidP="00AA139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9A5CD" w14:textId="77777777" w:rsidR="000C4B84" w:rsidRPr="00065D11" w:rsidRDefault="00EB6D08" w:rsidP="00515E05">
            <w:pPr>
              <w:widowControl/>
              <w:jc w:val="left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hyperlink r:id="rId6" w:tgtFrame="_blank" w:tooltip="人才培养为本 本科教育是根——学习贯彻全国教育大会精神体会" w:history="1">
              <w:r w:rsidR="000C4B84" w:rsidRPr="00065D11">
                <w:rPr>
                  <w:rFonts w:ascii="Times New Roman" w:eastAsia="仿宋_GB2312" w:hAnsi="Times New Roman" w:cs="仿宋" w:hint="eastAsia"/>
                  <w:kern w:val="0"/>
                  <w:sz w:val="24"/>
                  <w:lang w:bidi="ar"/>
                </w:rPr>
                <w:t>人才培养为本</w:t>
              </w:r>
              <w:r w:rsidR="000C4B84" w:rsidRPr="00065D11">
                <w:rPr>
                  <w:rFonts w:ascii="Times New Roman" w:eastAsia="仿宋_GB2312" w:hAnsi="Times New Roman" w:cs="仿宋" w:hint="eastAsia"/>
                  <w:kern w:val="0"/>
                  <w:sz w:val="24"/>
                  <w:lang w:bidi="ar"/>
                </w:rPr>
                <w:t xml:space="preserve"> </w:t>
              </w:r>
              <w:r w:rsidR="000C4B84" w:rsidRPr="00065D11">
                <w:rPr>
                  <w:rFonts w:ascii="Times New Roman" w:eastAsia="仿宋_GB2312" w:hAnsi="Times New Roman" w:cs="仿宋" w:hint="eastAsia"/>
                  <w:kern w:val="0"/>
                  <w:sz w:val="24"/>
                  <w:lang w:bidi="ar"/>
                </w:rPr>
                <w:t>本科教育是根——学习贯彻全国教育大会精神体会</w:t>
              </w:r>
            </w:hyperlink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AA061" w14:textId="77777777" w:rsidR="000C4B84" w:rsidRPr="00065D11" w:rsidRDefault="000C4B84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065D11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吴</w:t>
            </w:r>
            <w:r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 xml:space="preserve"> </w:t>
            </w:r>
            <w:r w:rsidRPr="00065D11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岩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7B38E" w14:textId="77777777" w:rsidR="000C4B84" w:rsidRPr="00065D11" w:rsidRDefault="000C4B84" w:rsidP="00E4138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065D11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教育部高等教育司司长</w:t>
            </w:r>
          </w:p>
        </w:tc>
      </w:tr>
      <w:tr w:rsidR="000C4B84" w:rsidRPr="00065D11" w14:paraId="4C16A28B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1F21E" w14:textId="77777777" w:rsidR="000C4B84" w:rsidRPr="00065D11" w:rsidRDefault="000C4B84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20DFD" w14:textId="5A5FE0DA" w:rsidR="000C4B84" w:rsidRPr="00065D11" w:rsidRDefault="00EB6D08" w:rsidP="00515E05">
            <w:pPr>
              <w:widowControl/>
              <w:jc w:val="left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hyperlink r:id="rId7" w:tgtFrame="_blank" w:tooltip="新工科，再深化——以新工科建设引领高等教育创新变革" w:history="1">
              <w:r w:rsidR="000C4B84" w:rsidRPr="00AA139A">
                <w:rPr>
                  <w:rFonts w:ascii="Times New Roman" w:eastAsia="仿宋_GB2312" w:hAnsi="Times New Roman" w:cs="仿宋"/>
                  <w:kern w:val="0"/>
                  <w:sz w:val="24"/>
                  <w:lang w:bidi="ar"/>
                </w:rPr>
                <w:t>新工科，再深化</w:t>
              </w:r>
              <w:r w:rsidR="000C4B84" w:rsidRPr="00AA139A">
                <w:rPr>
                  <w:rFonts w:ascii="Times New Roman" w:eastAsia="仿宋_GB2312" w:hAnsi="Times New Roman" w:cs="仿宋"/>
                  <w:kern w:val="0"/>
                  <w:sz w:val="24"/>
                  <w:lang w:bidi="ar"/>
                </w:rPr>
                <w:t>——</w:t>
              </w:r>
              <w:r w:rsidR="000C4B84" w:rsidRPr="00AA139A">
                <w:rPr>
                  <w:rFonts w:ascii="Times New Roman" w:eastAsia="仿宋_GB2312" w:hAnsi="Times New Roman" w:cs="仿宋"/>
                  <w:kern w:val="0"/>
                  <w:sz w:val="24"/>
                  <w:lang w:bidi="ar"/>
                </w:rPr>
                <w:t>以新工科建设引领高等教育创新变革</w:t>
              </w:r>
            </w:hyperlink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F7961" w14:textId="6A153E30" w:rsidR="000C4B84" w:rsidRPr="00065D11" w:rsidRDefault="000C4B84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AA139A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吴爱华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0493E" w14:textId="543C1A76" w:rsidR="000C4B84" w:rsidRPr="00065D11" w:rsidRDefault="000C4B84" w:rsidP="00E4138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AA139A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教育部高校学生司副司长</w:t>
            </w:r>
          </w:p>
        </w:tc>
      </w:tr>
      <w:tr w:rsidR="000C4B84" w:rsidRPr="00065D11" w14:paraId="593983E9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0D972" w14:textId="77777777" w:rsidR="000C4B84" w:rsidRPr="00065D11" w:rsidRDefault="000C4B84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2E5E5" w14:textId="6FA7CF26" w:rsidR="000C4B84" w:rsidRPr="003D4840" w:rsidRDefault="000C4B84" w:rsidP="00515E05">
            <w:pPr>
              <w:widowControl/>
              <w:jc w:val="left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3D4840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新时代、新经济、新工科</w:t>
            </w:r>
            <w:r w:rsidRPr="003D4840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——</w:t>
            </w:r>
            <w:r w:rsidRPr="003D4840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人才培养工作的思考与实践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A6938" w14:textId="19917817" w:rsidR="000C4B84" w:rsidRPr="003D4840" w:rsidRDefault="000C4B84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proofErr w:type="gramStart"/>
            <w:r w:rsidRPr="003D4840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周傲英</w:t>
            </w:r>
            <w:proofErr w:type="gramEnd"/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359D2" w14:textId="6AE6B292" w:rsidR="000C4B84" w:rsidRPr="003D4840" w:rsidRDefault="000C4B84" w:rsidP="00E4138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3D4840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华东师范大学党委常委、副校长</w:t>
            </w:r>
          </w:p>
        </w:tc>
      </w:tr>
      <w:tr w:rsidR="000C4B84" w:rsidRPr="00065D11" w14:paraId="766682E6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D7B53" w14:textId="77777777" w:rsidR="000C4B84" w:rsidRPr="00065D11" w:rsidRDefault="000C4B84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0FCD1" w14:textId="2AE8F8B2" w:rsidR="000C4B84" w:rsidRPr="00065D11" w:rsidRDefault="000C4B84" w:rsidP="00515E05">
            <w:pPr>
              <w:widowControl/>
              <w:jc w:val="left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AA139A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基于</w:t>
            </w:r>
            <w:r w:rsidRPr="00AA139A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OBE</w:t>
            </w:r>
            <w:r w:rsidRPr="00AA139A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理念的人才培养体系建设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F935A" w14:textId="78E56044" w:rsidR="000C4B84" w:rsidRPr="00065D11" w:rsidRDefault="000C4B84" w:rsidP="00515E0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孙建荣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4AABB" w14:textId="4949B3B8" w:rsidR="000C4B84" w:rsidRPr="00065D11" w:rsidRDefault="000C4B84" w:rsidP="00E4138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澳门科技大学教授</w:t>
            </w:r>
          </w:p>
        </w:tc>
      </w:tr>
      <w:tr w:rsidR="000C4B84" w:rsidRPr="00065D11" w14:paraId="601C8147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9742D" w14:textId="77777777" w:rsidR="000C4B84" w:rsidRPr="00065D11" w:rsidRDefault="000C4B84" w:rsidP="000C4B8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ADB95" w14:textId="015F15C1" w:rsidR="000C4B84" w:rsidRPr="00AA139A" w:rsidRDefault="000C4B84" w:rsidP="000C4B84">
            <w:pPr>
              <w:widowControl/>
              <w:jc w:val="left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面向应用型人才培养的学科、专业和课程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6B913" w14:textId="37D22EE8" w:rsidR="000C4B84" w:rsidRDefault="000C4B84" w:rsidP="000C4B84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叶飞帆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6CE7D" w14:textId="155E510D" w:rsidR="000C4B84" w:rsidRDefault="000C4B84" w:rsidP="00E4138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宁波大学高等教育研究所教授</w:t>
            </w:r>
          </w:p>
        </w:tc>
      </w:tr>
      <w:tr w:rsidR="00A81151" w:rsidRPr="00065D11" w14:paraId="31576ADF" w14:textId="77777777" w:rsidTr="00AA139A">
        <w:trPr>
          <w:trHeight w:val="270"/>
          <w:jc w:val="center"/>
        </w:trPr>
        <w:tc>
          <w:tcPr>
            <w:tcW w:w="79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B262E" w14:textId="6F7A67F6" w:rsidR="00A81151" w:rsidRDefault="00A81151" w:rsidP="0086498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一流</w:t>
            </w:r>
            <w:r w:rsidRPr="000828E2"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专业建设</w:t>
            </w:r>
            <w:r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的基本路径与方法</w:t>
            </w: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4A174" w14:textId="1C0FEF0B" w:rsidR="00A81151" w:rsidRPr="00D369C4" w:rsidRDefault="00A81151" w:rsidP="00864981">
            <w:pPr>
              <w:widowControl/>
              <w:jc w:val="left"/>
              <w:textAlignment w:val="center"/>
              <w:rPr>
                <w:rFonts w:ascii="仿宋_GB2312" w:eastAsia="仿宋_GB2312" w:hAnsi="等线"/>
                <w:color w:val="000000"/>
                <w:sz w:val="24"/>
              </w:rPr>
            </w:pPr>
            <w:r w:rsidRPr="00D369C4">
              <w:rPr>
                <w:rFonts w:ascii="仿宋_GB2312" w:eastAsia="仿宋_GB2312" w:hAnsi="等线" w:hint="eastAsia"/>
                <w:color w:val="000000"/>
                <w:sz w:val="24"/>
              </w:rPr>
              <w:t>一流专业建设的设计蓝图与建设机制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2CACF" w14:textId="2A52292D" w:rsidR="00A81151" w:rsidRDefault="00A81151" w:rsidP="00864981">
            <w:pPr>
              <w:widowControl/>
              <w:jc w:val="center"/>
              <w:textAlignment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李丹青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B6826" w14:textId="2D027552" w:rsidR="00A81151" w:rsidRDefault="00A81151" w:rsidP="00E4138A">
            <w:pPr>
              <w:widowControl/>
              <w:jc w:val="center"/>
              <w:textAlignment w:val="center"/>
              <w:rPr>
                <w:rFonts w:ascii="仿宋_GB2312" w:eastAsia="仿宋_GB2312" w:hAnsi="等线"/>
                <w:color w:val="00000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浙江大学教授</w:t>
            </w:r>
          </w:p>
        </w:tc>
      </w:tr>
      <w:tr w:rsidR="00A81151" w:rsidRPr="00065D11" w14:paraId="6AA28CF5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10E74" w14:textId="77777777" w:rsidR="00A81151" w:rsidRPr="000828E2" w:rsidRDefault="00A81151" w:rsidP="0086498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47199" w14:textId="554449B6" w:rsidR="00A81151" w:rsidRDefault="00A81151" w:rsidP="0086498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D369C4">
              <w:rPr>
                <w:rFonts w:ascii="仿宋_GB2312" w:eastAsia="仿宋_GB2312" w:hAnsi="等线" w:hint="eastAsia"/>
                <w:color w:val="000000"/>
                <w:sz w:val="24"/>
              </w:rPr>
              <w:t>一流专业建设的施工路径与施工队伍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6E55A" w14:textId="441FD74D" w:rsidR="00A81151" w:rsidRDefault="00A81151" w:rsidP="0086498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李丹青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9A7AE" w14:textId="792166FB" w:rsidR="00A81151" w:rsidRDefault="00A81151" w:rsidP="00E413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</w:rPr>
              <w:t>浙江大学教授</w:t>
            </w:r>
          </w:p>
        </w:tc>
      </w:tr>
      <w:tr w:rsidR="00A81151" w:rsidRPr="00065D11" w14:paraId="011BD4D3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A00C7" w14:textId="77777777" w:rsidR="00A81151" w:rsidRPr="000828E2" w:rsidRDefault="00A81151" w:rsidP="00E4138A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CAADB" w14:textId="3171A9FE" w:rsidR="00A81151" w:rsidRDefault="00A81151" w:rsidP="00E413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OBE理念下如何确定专业的学生学习成果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3883A" w14:textId="70934153" w:rsidR="00A81151" w:rsidRDefault="00A81151" w:rsidP="00E413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郭江峰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DC56D" w14:textId="5C3DF500" w:rsidR="00A81151" w:rsidRDefault="00A81151" w:rsidP="00E413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浙江理工大学教学发展中心主任</w:t>
            </w:r>
          </w:p>
        </w:tc>
      </w:tr>
      <w:tr w:rsidR="00A81151" w:rsidRPr="00065D11" w14:paraId="1FD8F6AD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56BF9" w14:textId="77777777" w:rsidR="00A81151" w:rsidRPr="000828E2" w:rsidRDefault="00A81151" w:rsidP="00E4138A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C13DD" w14:textId="05A6561C" w:rsidR="00A81151" w:rsidRDefault="00A81151" w:rsidP="00E4138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胜任力本位课程体系的新构想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2C80C" w14:textId="59422A17" w:rsidR="00A81151" w:rsidRDefault="00A81151" w:rsidP="00E413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欧阳河</w:t>
            </w:r>
            <w:proofErr w:type="gramEnd"/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14822" w14:textId="5A559DDA" w:rsidR="00A81151" w:rsidRDefault="00A81151" w:rsidP="00E413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湖南省教育科学研究院研究员</w:t>
            </w:r>
          </w:p>
        </w:tc>
      </w:tr>
      <w:tr w:rsidR="00A81151" w:rsidRPr="00065D11" w14:paraId="6B1E90FF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BD4EC" w14:textId="77777777" w:rsidR="00A81151" w:rsidRPr="000828E2" w:rsidRDefault="00A81151" w:rsidP="00E4138A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40EFE" w14:textId="563B5A12" w:rsidR="00A81151" w:rsidRPr="00293AE0" w:rsidRDefault="00A81151" w:rsidP="00E4138A">
            <w:pPr>
              <w:widowControl/>
              <w:jc w:val="left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293AE0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能力导向的一体化教学体系——以合肥工业大学为例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00C07" w14:textId="3DFB39BC" w:rsidR="00A81151" w:rsidRPr="00293AE0" w:rsidRDefault="00A81151" w:rsidP="00E4138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293AE0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陈翌庆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A35CC" w14:textId="69E2A8ED" w:rsidR="00A81151" w:rsidRPr="00293AE0" w:rsidRDefault="00A81151" w:rsidP="00E4138A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293AE0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合肥工业大学教务部部长</w:t>
            </w:r>
          </w:p>
        </w:tc>
      </w:tr>
      <w:tr w:rsidR="00A81151" w:rsidRPr="00065D11" w14:paraId="051D1A0F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04836" w14:textId="77777777" w:rsidR="00A81151" w:rsidRPr="000828E2" w:rsidRDefault="00A81151" w:rsidP="00A8115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F33C2" w14:textId="65AE8617" w:rsidR="00A81151" w:rsidRPr="00293AE0" w:rsidRDefault="00A81151" w:rsidP="00A81151">
            <w:pPr>
              <w:widowControl/>
              <w:jc w:val="left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proofErr w:type="gramStart"/>
            <w:r w:rsidRPr="00293AE0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高校金课</w:t>
            </w:r>
            <w:proofErr w:type="gramEnd"/>
            <w:r w:rsidRPr="00293AE0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建设的顶层设计</w:t>
            </w:r>
            <w:r w:rsidRPr="00293AE0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--</w:t>
            </w:r>
            <w:r w:rsidRPr="00293AE0"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  <w:t>人才培养体系和课程地图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161C9" w14:textId="735B1457" w:rsidR="00A81151" w:rsidRPr="00293AE0" w:rsidRDefault="00A81151" w:rsidP="00A811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293AE0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戚</w:t>
            </w:r>
            <w:proofErr w:type="gramStart"/>
            <w:r w:rsidRPr="00293AE0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世</w:t>
            </w:r>
            <w:proofErr w:type="gramEnd"/>
            <w:r w:rsidRPr="00293AE0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梁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11A5C" w14:textId="082854B4" w:rsidR="00A81151" w:rsidRPr="00293AE0" w:rsidRDefault="00A81151" w:rsidP="00A811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 w:rsidRPr="00293AE0"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欧亚学院教授</w:t>
            </w:r>
          </w:p>
        </w:tc>
      </w:tr>
      <w:tr w:rsidR="00A81151" w:rsidRPr="00065D11" w14:paraId="02FE39E6" w14:textId="77777777" w:rsidTr="00AA139A">
        <w:trPr>
          <w:trHeight w:val="270"/>
          <w:jc w:val="center"/>
        </w:trPr>
        <w:tc>
          <w:tcPr>
            <w:tcW w:w="79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ED99A" w14:textId="2016685D" w:rsidR="00A81151" w:rsidRPr="00065D11" w:rsidRDefault="00A81151" w:rsidP="00A8115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一流专业评估与认证</w:t>
            </w:r>
          </w:p>
        </w:tc>
        <w:tc>
          <w:tcPr>
            <w:tcW w:w="19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E9694" w14:textId="1748AC18" w:rsidR="00A81151" w:rsidRPr="00864981" w:rsidRDefault="00A81151" w:rsidP="00A811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413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高等教育质量建设的主要抓手：评估与认证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376FE" w14:textId="59FECB7D" w:rsidR="00A81151" w:rsidRPr="00E4138A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4138A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刘振天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8D633" w14:textId="1ED17226" w:rsidR="00A81151" w:rsidRPr="00E4138A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413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教育部高等教育教学评估中心院校教学评估处处长</w:t>
            </w:r>
          </w:p>
        </w:tc>
      </w:tr>
      <w:tr w:rsidR="00A81151" w:rsidRPr="00065D11" w14:paraId="41D7BCE0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33A4B" w14:textId="77777777" w:rsidR="00A81151" w:rsidRDefault="00A81151" w:rsidP="00A8115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032AD" w14:textId="5EF43AA7" w:rsidR="00A81151" w:rsidRPr="00864981" w:rsidRDefault="00A81151" w:rsidP="00A811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413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借</w:t>
            </w:r>
            <w:proofErr w:type="gramStart"/>
            <w:r w:rsidRPr="00E413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力教学</w:t>
            </w:r>
            <w:proofErr w:type="gramEnd"/>
            <w:r w:rsidRPr="00E413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评估，提升教育质量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4F22F" w14:textId="5A7B02D7" w:rsidR="00A81151" w:rsidRPr="00E4138A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413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周叶中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BDF06" w14:textId="3C28DAB5" w:rsidR="00A81151" w:rsidRPr="00E4138A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4138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武汉大学党委常委、副校长</w:t>
            </w:r>
          </w:p>
        </w:tc>
      </w:tr>
      <w:tr w:rsidR="00A81151" w:rsidRPr="00065D11" w14:paraId="6A069C7E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B0A54" w14:textId="77777777" w:rsidR="00A81151" w:rsidRDefault="00A81151" w:rsidP="00A8115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82A42" w14:textId="45B9B2B3" w:rsidR="00A81151" w:rsidRPr="00E4138A" w:rsidRDefault="00EB6D08" w:rsidP="00A811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hyperlink r:id="rId8" w:tgtFrame="_blank" w:tooltip="基于OBE理念的教学大纲设计与成效评估" w:history="1">
              <w:r w:rsidR="00A81151" w:rsidRPr="00A81151">
                <w:rPr>
                  <w:rFonts w:ascii="仿宋_GB2312" w:eastAsia="仿宋_GB2312" w:hAnsi="仿宋_GB2312" w:cs="仿宋_GB2312"/>
                  <w:color w:val="000000"/>
                  <w:kern w:val="0"/>
                  <w:sz w:val="24"/>
                </w:rPr>
                <w:t>基于OBE理念的教学大纲设计与成效评估</w:t>
              </w:r>
            </w:hyperlink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A0C7A" w14:textId="1C87FE67" w:rsidR="00A81151" w:rsidRPr="00E4138A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孙建荣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D90BE" w14:textId="28376F44" w:rsidR="00A81151" w:rsidRPr="00E4138A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kern w:val="0"/>
                <w:sz w:val="24"/>
                <w:lang w:bidi="ar"/>
              </w:rPr>
              <w:t>澳门科技大学教授</w:t>
            </w:r>
          </w:p>
        </w:tc>
      </w:tr>
      <w:tr w:rsidR="00A81151" w:rsidRPr="00065D11" w14:paraId="459AEA27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B38EA" w14:textId="77777777" w:rsidR="00A81151" w:rsidRDefault="00A81151" w:rsidP="00A8115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345EB" w14:textId="6BCAA21D" w:rsidR="00A81151" w:rsidRPr="00864981" w:rsidRDefault="00A81151" w:rsidP="00A811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864981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OBE理念下的专业评估与改进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E2B34" w14:textId="57BA2865" w:rsidR="00A81151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郭江峰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C33C5" w14:textId="1BACA042" w:rsidR="00A81151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浙江理工大学教学发展中心主任</w:t>
            </w:r>
          </w:p>
        </w:tc>
      </w:tr>
      <w:tr w:rsidR="00A81151" w:rsidRPr="00065D11" w14:paraId="47FADF69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2DD3C" w14:textId="77777777" w:rsidR="00A81151" w:rsidRDefault="00A81151" w:rsidP="00A8115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2FA0" w14:textId="0832074D" w:rsidR="00A81151" w:rsidRPr="00864981" w:rsidRDefault="00A81151" w:rsidP="00A811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OBE理念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下专业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自评案例分析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5C505" w14:textId="024EDBB6" w:rsidR="00A81151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郭江峰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43DFD" w14:textId="264F7437" w:rsidR="00A81151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浙江理工大学教学发展中心主任</w:t>
            </w:r>
          </w:p>
        </w:tc>
      </w:tr>
      <w:tr w:rsidR="00A81151" w:rsidRPr="00065D11" w14:paraId="2619E89A" w14:textId="77777777" w:rsidTr="00AA139A">
        <w:trPr>
          <w:trHeight w:val="27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882D8" w14:textId="77777777" w:rsidR="00A81151" w:rsidRPr="000828E2" w:rsidRDefault="00A81151" w:rsidP="00A8115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kern w:val="0"/>
                <w:sz w:val="24"/>
                <w:lang w:bidi="ar"/>
              </w:rPr>
            </w:pPr>
          </w:p>
        </w:tc>
        <w:tc>
          <w:tcPr>
            <w:tcW w:w="19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E26" w14:textId="35F8C504" w:rsidR="00A81151" w:rsidRPr="001E6C65" w:rsidRDefault="00A81151" w:rsidP="00A81151">
            <w:pPr>
              <w:widowControl/>
              <w:jc w:val="left"/>
              <w:textAlignment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以专业认证为抓手，促进二级学院教学管理规范化——以新建应用本科高校为对象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8D529" w14:textId="23AAFE60" w:rsidR="00A81151" w:rsidRDefault="00A81151" w:rsidP="00A811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江吉彬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65B51" w14:textId="71ED6D22" w:rsidR="00A81151" w:rsidRDefault="00A81151" w:rsidP="00A8115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福建工程学院机械与汽车工程学院院长</w:t>
            </w:r>
          </w:p>
        </w:tc>
      </w:tr>
      <w:tr w:rsidR="00A81151" w:rsidRPr="00065D11" w14:paraId="255C803F" w14:textId="77777777" w:rsidTr="00AA139A">
        <w:trPr>
          <w:trHeight w:val="510"/>
          <w:jc w:val="center"/>
        </w:trPr>
        <w:tc>
          <w:tcPr>
            <w:tcW w:w="79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290D0" w14:textId="100102A2" w:rsidR="00A81151" w:rsidRPr="00065D11" w:rsidRDefault="00A81151" w:rsidP="00A81151">
            <w:pPr>
              <w:jc w:val="center"/>
              <w:textAlignment w:val="center"/>
              <w:rPr>
                <w:rFonts w:ascii="Times New Roman" w:eastAsia="仿宋_GB2312" w:hAnsi="Times New Roman" w:cs="仿宋"/>
                <w:b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一流专业建设典型</w:t>
            </w:r>
            <w:r w:rsidRPr="000828E2">
              <w:rPr>
                <w:rFonts w:ascii="Times New Roman" w:eastAsia="仿宋_GB2312" w:hAnsi="Times New Roman" w:cs="仿宋" w:hint="eastAsia"/>
                <w:b/>
                <w:kern w:val="0"/>
                <w:sz w:val="24"/>
                <w:lang w:bidi="ar"/>
              </w:rPr>
              <w:t>案例</w:t>
            </w: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A3FAC" w14:textId="4A4CA462" w:rsidR="00A81151" w:rsidRPr="00065D11" w:rsidRDefault="00A81151" w:rsidP="00A81151">
            <w:pPr>
              <w:widowControl/>
              <w:jc w:val="left"/>
              <w:textAlignment w:val="center"/>
              <w:rPr>
                <w:rFonts w:ascii="Times New Roman" w:eastAsia="仿宋_GB2312" w:hAnsi="Times New Roman" w:cs="仿宋"/>
                <w:sz w:val="24"/>
              </w:rPr>
            </w:pPr>
            <w:r w:rsidRPr="00960393">
              <w:rPr>
                <w:rFonts w:ascii="仿宋_GB2312" w:eastAsia="仿宋_GB2312" w:hAnsi="等线" w:hint="eastAsia"/>
                <w:color w:val="000000"/>
                <w:sz w:val="24"/>
              </w:rPr>
              <w:t>深化高等工程教育教学改革 建设新工科——以化工专业为例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99E99" w14:textId="794B24C8" w:rsidR="00A81151" w:rsidRPr="00065D11" w:rsidRDefault="00A81151" w:rsidP="00A811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sz w:val="24"/>
              </w:rPr>
            </w:pPr>
            <w:proofErr w:type="gramStart"/>
            <w:r w:rsidRPr="00960393">
              <w:rPr>
                <w:rFonts w:ascii="仿宋_GB2312" w:eastAsia="仿宋_GB2312" w:hAnsi="等线" w:hint="eastAsia"/>
                <w:color w:val="000000"/>
                <w:sz w:val="24"/>
              </w:rPr>
              <w:t>张凤宝</w:t>
            </w:r>
            <w:proofErr w:type="gramEnd"/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629BF" w14:textId="52CEFD0C" w:rsidR="00A81151" w:rsidRPr="00065D11" w:rsidRDefault="00A81151" w:rsidP="00A811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sz w:val="24"/>
              </w:rPr>
            </w:pPr>
            <w:r w:rsidRPr="00960393">
              <w:rPr>
                <w:rFonts w:ascii="仿宋_GB2312" w:eastAsia="仿宋_GB2312" w:hAnsi="等线" w:hint="eastAsia"/>
                <w:color w:val="000000"/>
                <w:sz w:val="24"/>
              </w:rPr>
              <w:t>天津大学副校长</w:t>
            </w:r>
          </w:p>
        </w:tc>
      </w:tr>
      <w:tr w:rsidR="00A81151" w:rsidRPr="00065D11" w14:paraId="19BC64F1" w14:textId="77777777" w:rsidTr="00AA139A">
        <w:trPr>
          <w:trHeight w:val="285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404A5" w14:textId="6FD9C254" w:rsidR="00A81151" w:rsidRPr="00065D11" w:rsidRDefault="00A81151" w:rsidP="00A81151">
            <w:pPr>
              <w:widowControl/>
              <w:jc w:val="center"/>
              <w:textAlignment w:val="center"/>
              <w:rPr>
                <w:rFonts w:ascii="Times New Roman" w:eastAsia="仿宋_GB2312" w:hAnsi="Times New Roman" w:cs="仿宋"/>
                <w:b/>
                <w:sz w:val="24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308AD" w14:textId="69FFA24E" w:rsidR="00A81151" w:rsidRPr="00556D85" w:rsidRDefault="00A81151" w:rsidP="00A811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56D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通信工程(嵌入式培养)专业人才培养方案——课程体系设计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0D3C6" w14:textId="7AC1B963" w:rsidR="00A81151" w:rsidRPr="00556D85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56D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吴秋玲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94797" w14:textId="6592A4B3" w:rsidR="00A81151" w:rsidRPr="00556D85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56D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南京理工大学紫金学院教师</w:t>
            </w:r>
          </w:p>
        </w:tc>
      </w:tr>
      <w:tr w:rsidR="00A81151" w:rsidRPr="00065D11" w14:paraId="38B61785" w14:textId="77777777" w:rsidTr="00AA139A">
        <w:trPr>
          <w:trHeight w:val="54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C2C0A" w14:textId="77777777" w:rsidR="00A81151" w:rsidRPr="00065D11" w:rsidRDefault="00A81151" w:rsidP="00A81151">
            <w:pPr>
              <w:jc w:val="center"/>
              <w:rPr>
                <w:rFonts w:ascii="Times New Roman" w:eastAsia="仿宋_GB2312" w:hAnsi="Times New Roman" w:cs="仿宋"/>
                <w:b/>
                <w:sz w:val="24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24CC8" w14:textId="36FECAAE" w:rsidR="00A81151" w:rsidRPr="00556D85" w:rsidRDefault="00A81151" w:rsidP="00A811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56D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环境设计专业应用型人才培养的课程体系构建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863A1" w14:textId="47D0D500" w:rsidR="00A81151" w:rsidRPr="00556D85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56D85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陈风焕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3028F" w14:textId="47007DE7" w:rsidR="00A81151" w:rsidRPr="00556D85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56D85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西安培华学院教师</w:t>
            </w:r>
          </w:p>
        </w:tc>
      </w:tr>
      <w:tr w:rsidR="00A81151" w:rsidRPr="00065D11" w14:paraId="4FCB3CD7" w14:textId="77777777" w:rsidTr="00AA139A">
        <w:trPr>
          <w:trHeight w:val="54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CFEE5" w14:textId="77777777" w:rsidR="00A81151" w:rsidRPr="00065D11" w:rsidRDefault="00A81151" w:rsidP="00A81151">
            <w:pPr>
              <w:jc w:val="center"/>
              <w:rPr>
                <w:rFonts w:ascii="Times New Roman" w:eastAsia="仿宋_GB2312" w:hAnsi="Times New Roman" w:cs="仿宋"/>
                <w:b/>
                <w:sz w:val="24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B4799" w14:textId="3C3E0BE4" w:rsidR="00A81151" w:rsidRPr="00556D85" w:rsidRDefault="00A81151" w:rsidP="00A811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网络安全学科专业建设与人才培养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67919" w14:textId="335AEBEA" w:rsidR="00A81151" w:rsidRPr="00556D85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封化民</w:t>
            </w:r>
            <w:proofErr w:type="gramEnd"/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08216" w14:textId="421951CA" w:rsidR="00A81151" w:rsidRPr="00556D85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北京电子科技学院副院长</w:t>
            </w:r>
          </w:p>
        </w:tc>
      </w:tr>
      <w:tr w:rsidR="00A81151" w:rsidRPr="00065D11" w14:paraId="16CD43F9" w14:textId="77777777" w:rsidTr="00AA139A">
        <w:trPr>
          <w:trHeight w:val="540"/>
          <w:jc w:val="center"/>
        </w:trPr>
        <w:tc>
          <w:tcPr>
            <w:tcW w:w="794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6CFB6" w14:textId="77777777" w:rsidR="00A81151" w:rsidRPr="00065D11" w:rsidRDefault="00A81151" w:rsidP="00A81151">
            <w:pPr>
              <w:jc w:val="center"/>
              <w:rPr>
                <w:rFonts w:ascii="Times New Roman" w:eastAsia="仿宋_GB2312" w:hAnsi="Times New Roman" w:cs="仿宋"/>
                <w:b/>
                <w:sz w:val="24"/>
              </w:rPr>
            </w:pPr>
          </w:p>
        </w:tc>
        <w:tc>
          <w:tcPr>
            <w:tcW w:w="19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B47B7" w14:textId="09C702FC" w:rsidR="00A81151" w:rsidRDefault="00A81151" w:rsidP="00A8115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915E7">
              <w:rPr>
                <w:rFonts w:ascii="Times New Roman" w:eastAsia="仿宋_GB2312" w:hAnsi="Times New Roman" w:cs="仿宋"/>
                <w:sz w:val="24"/>
              </w:rPr>
              <w:t>临床医学专业学位教育与职业资格认证衔接的改革与探索</w:t>
            </w:r>
            <w:r w:rsidRPr="00E915E7">
              <w:rPr>
                <w:rFonts w:ascii="Times New Roman" w:eastAsia="仿宋_GB2312" w:hAnsi="Times New Roman" w:cs="仿宋"/>
                <w:sz w:val="24"/>
              </w:rPr>
              <w:t>——</w:t>
            </w:r>
            <w:r w:rsidRPr="00E915E7">
              <w:rPr>
                <w:rFonts w:ascii="Times New Roman" w:eastAsia="仿宋_GB2312" w:hAnsi="Times New Roman" w:cs="仿宋"/>
                <w:sz w:val="24"/>
              </w:rPr>
              <w:t>以重庆医科大学为例</w:t>
            </w:r>
          </w:p>
        </w:tc>
        <w:tc>
          <w:tcPr>
            <w:tcW w:w="6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B2614" w14:textId="32CA3EBC" w:rsidR="00A81151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915E7">
              <w:rPr>
                <w:rFonts w:ascii="Times New Roman" w:eastAsia="仿宋_GB2312" w:hAnsi="Times New Roman" w:cs="仿宋"/>
                <w:sz w:val="24"/>
              </w:rPr>
              <w:t>陈地龙</w:t>
            </w:r>
          </w:p>
        </w:tc>
        <w:tc>
          <w:tcPr>
            <w:tcW w:w="165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084A3" w14:textId="13D58D30" w:rsidR="00A81151" w:rsidRDefault="00A81151" w:rsidP="00A8115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E915E7">
              <w:rPr>
                <w:rFonts w:ascii="Times New Roman" w:eastAsia="仿宋_GB2312" w:hAnsi="Times New Roman" w:cs="仿宋" w:hint="eastAsia"/>
                <w:sz w:val="24"/>
              </w:rPr>
              <w:t>重庆医科大学研究生院常务副院长</w:t>
            </w:r>
          </w:p>
        </w:tc>
      </w:tr>
    </w:tbl>
    <w:p w14:paraId="6FBA5FB5" w14:textId="77777777" w:rsidR="00C54618" w:rsidRPr="00065D11" w:rsidRDefault="00C54618" w:rsidP="00C54618">
      <w:pPr>
        <w:spacing w:beforeLines="50" w:before="156"/>
        <w:ind w:firstLineChars="200" w:firstLine="482"/>
        <w:jc w:val="left"/>
        <w:rPr>
          <w:rFonts w:ascii="Times New Roman" w:eastAsia="仿宋_GB2312" w:hAnsi="Times New Roman" w:cs="仿宋"/>
          <w:sz w:val="24"/>
        </w:rPr>
      </w:pPr>
      <w:r w:rsidRPr="00065D11">
        <w:rPr>
          <w:rFonts w:ascii="Times New Roman" w:eastAsia="仿宋_GB2312" w:hAnsi="Times New Roman" w:cs="仿宋" w:hint="eastAsia"/>
          <w:b/>
          <w:bCs/>
          <w:sz w:val="24"/>
        </w:rPr>
        <w:t>注：</w:t>
      </w:r>
      <w:r w:rsidRPr="00065D11">
        <w:rPr>
          <w:rFonts w:ascii="Times New Roman" w:eastAsia="仿宋_GB2312" w:hAnsi="Times New Roman" w:cs="仿宋" w:hint="eastAsia"/>
          <w:bCs/>
          <w:sz w:val="24"/>
        </w:rPr>
        <w:t>1.</w:t>
      </w:r>
      <w:r w:rsidRPr="00065D11">
        <w:rPr>
          <w:rFonts w:ascii="Times New Roman" w:eastAsia="仿宋_GB2312" w:hAnsi="Times New Roman" w:cs="仿宋" w:hint="eastAsia"/>
          <w:sz w:val="24"/>
        </w:rPr>
        <w:t>个别课程或稍有调整，请以平台最终发布课程为准；</w:t>
      </w:r>
    </w:p>
    <w:p w14:paraId="5BF69CBC" w14:textId="77777777" w:rsidR="00C54618" w:rsidRPr="00065D11" w:rsidRDefault="00C54618" w:rsidP="00C54618">
      <w:pPr>
        <w:ind w:firstLineChars="200" w:firstLine="480"/>
        <w:jc w:val="left"/>
        <w:rPr>
          <w:rFonts w:ascii="Times New Roman" w:eastAsia="仿宋_GB2312" w:hAnsi="Times New Roman" w:cs="仿宋"/>
          <w:b/>
          <w:bCs/>
          <w:sz w:val="24"/>
        </w:rPr>
      </w:pPr>
      <w:r w:rsidRPr="00065D11">
        <w:rPr>
          <w:rFonts w:ascii="Times New Roman" w:eastAsia="仿宋_GB2312" w:hAnsi="Times New Roman" w:cs="仿宋" w:hint="eastAsia"/>
          <w:sz w:val="24"/>
        </w:rPr>
        <w:t xml:space="preserve">    2.</w:t>
      </w:r>
      <w:r w:rsidRPr="00065D11">
        <w:rPr>
          <w:rFonts w:ascii="Times New Roman" w:eastAsia="仿宋_GB2312" w:hAnsi="Times New Roman" w:cs="仿宋" w:hint="eastAsia"/>
          <w:sz w:val="24"/>
        </w:rPr>
        <w:t>课程主讲人职务为课程录制时的职务。</w:t>
      </w:r>
    </w:p>
    <w:p w14:paraId="67D146B6" w14:textId="77777777" w:rsidR="00C56A0E" w:rsidRPr="00C54618" w:rsidRDefault="00C56A0E"/>
    <w:sectPr w:rsidR="00C56A0E" w:rsidRPr="00C5461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706B2" w14:textId="77777777" w:rsidR="00EB6D08" w:rsidRDefault="00EB6D08">
      <w:r>
        <w:separator/>
      </w:r>
    </w:p>
  </w:endnote>
  <w:endnote w:type="continuationSeparator" w:id="0">
    <w:p w14:paraId="371C57BA" w14:textId="77777777" w:rsidR="00EB6D08" w:rsidRDefault="00EB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900507"/>
      <w:docPartObj>
        <w:docPartGallery w:val="Page Numbers (Bottom of Page)"/>
        <w:docPartUnique/>
      </w:docPartObj>
    </w:sdtPr>
    <w:sdtEndPr/>
    <w:sdtContent>
      <w:p w14:paraId="1EE7CD6A" w14:textId="5F77742F" w:rsidR="000221C5" w:rsidRDefault="00C145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997" w:rsidRPr="00720997">
          <w:rPr>
            <w:noProof/>
            <w:lang w:val="zh-CN"/>
          </w:rPr>
          <w:t>2</w:t>
        </w:r>
        <w:r>
          <w:fldChar w:fldCharType="end"/>
        </w:r>
      </w:p>
    </w:sdtContent>
  </w:sdt>
  <w:p w14:paraId="3DC00B50" w14:textId="77777777" w:rsidR="00CC79EA" w:rsidRDefault="00EB6D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3F079" w14:textId="77777777" w:rsidR="00EB6D08" w:rsidRDefault="00EB6D08">
      <w:r>
        <w:separator/>
      </w:r>
    </w:p>
  </w:footnote>
  <w:footnote w:type="continuationSeparator" w:id="0">
    <w:p w14:paraId="540975BC" w14:textId="77777777" w:rsidR="00EB6D08" w:rsidRDefault="00EB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D2"/>
    <w:rsid w:val="000828E2"/>
    <w:rsid w:val="000C4B84"/>
    <w:rsid w:val="0013303D"/>
    <w:rsid w:val="00196944"/>
    <w:rsid w:val="001E6C65"/>
    <w:rsid w:val="0021159F"/>
    <w:rsid w:val="00293AE0"/>
    <w:rsid w:val="003D4840"/>
    <w:rsid w:val="00556D85"/>
    <w:rsid w:val="00592239"/>
    <w:rsid w:val="00720997"/>
    <w:rsid w:val="00760A70"/>
    <w:rsid w:val="00765653"/>
    <w:rsid w:val="00864981"/>
    <w:rsid w:val="00912BD2"/>
    <w:rsid w:val="009A39F1"/>
    <w:rsid w:val="00A81151"/>
    <w:rsid w:val="00AA139A"/>
    <w:rsid w:val="00C14561"/>
    <w:rsid w:val="00C54618"/>
    <w:rsid w:val="00C56A0E"/>
    <w:rsid w:val="00D241EC"/>
    <w:rsid w:val="00D51928"/>
    <w:rsid w:val="00E4138A"/>
    <w:rsid w:val="00E71651"/>
    <w:rsid w:val="00E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5405A"/>
  <w15:chartTrackingRefBased/>
  <w15:docId w15:val="{AB40718A-646A-4E85-BBD5-EA91521A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C5461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C546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54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5461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54618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semiHidden/>
    <w:unhideWhenUsed/>
    <w:rsid w:val="00AA139A"/>
    <w:rPr>
      <w:color w:val="0000FF"/>
      <w:u w:val="single"/>
    </w:rPr>
  </w:style>
  <w:style w:type="character" w:styleId="a6">
    <w:name w:val="Emphasis"/>
    <w:basedOn w:val="a0"/>
    <w:uiPriority w:val="20"/>
    <w:qFormat/>
    <w:rsid w:val="00AA139A"/>
    <w:rPr>
      <w:i/>
      <w:iCs/>
    </w:rPr>
  </w:style>
  <w:style w:type="paragraph" w:styleId="a7">
    <w:name w:val="header"/>
    <w:basedOn w:val="a"/>
    <w:link w:val="a8"/>
    <w:uiPriority w:val="99"/>
    <w:unhideWhenUsed/>
    <w:rsid w:val="003D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D4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enaea.edu.cn/kecheng/detail_2869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udy.enaea.edu.cn/kecheng/detail_2795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y.enaea.edu.cn/kecheng/detail_27969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liyanhui</dc:creator>
  <cp:keywords/>
  <dc:description/>
  <cp:lastModifiedBy>黄钦</cp:lastModifiedBy>
  <cp:revision>10</cp:revision>
  <dcterms:created xsi:type="dcterms:W3CDTF">2020-09-09T01:40:00Z</dcterms:created>
  <dcterms:modified xsi:type="dcterms:W3CDTF">2020-10-25T01:55:00Z</dcterms:modified>
</cp:coreProperties>
</file>