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61"/>
        <w:gridCol w:w="675"/>
        <w:gridCol w:w="801"/>
        <w:gridCol w:w="4655"/>
        <w:gridCol w:w="4490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1" w:name="_GoBack" w:colFirst="0" w:colLast="6"/>
            <w:bookmarkStart w:id="0" w:name="OLE_LINK1"/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项目模块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项目类别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</w:rPr>
              <w:t>项目活动管理（实施）部门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明德修身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政治理论学习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党校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学习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党委组织部、各学院党委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校级、院级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青马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培训班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D001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参加“青年大学习”网上主题团课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参加校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、院级团校培训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D002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参加校级、院级思政类主题辅导报告会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校直各单位，各级团组织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参加校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级、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院级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主题团日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“诵读经典 树立马克思主义信仰”PPT大赛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C006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大学生“微创作”大赛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C007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“知行课堂”大学生社会实践调查活动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C008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“中国好故事”微宣讲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C009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“学宪法、讲宪法”系列活动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校团委、经法学院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行为规范养成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D003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模范遵守校纪校规，全年无任何违纪违规行为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大学生文明修身月系列活动（限报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重大节庆日主题升旗仪式教育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巢湖学院国旗护卫队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第六届反网络诈骗ppt演讲大赛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电子商务协会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道德实践先锋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“巢院青春故事汇”优秀学子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先进事迹报告会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经学校认定的好人好事、见义勇为、拾金不昧等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先进典型事迹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学工（部）处、校团委、各学院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义务献血、干细胞捐赠等人道主义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救助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校团委、宣传部、学工部（处）、各学院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C014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青年学子理论宣讲团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敏行尚能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社会实践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参加大学生志愿者暑期“三下乡”社会实践活动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大学生志愿者暑期“三下乡”社会实践荣获表彰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除专业实习以外的其他社会实践经历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校团委、教务处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参加学生社团并考核合格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校团委，学生社团联合会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参加各级各类志愿服务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中国青年志愿服务项目大赛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在学生组织中任职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热心服务师生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校团委、学生工作部（处）、各学院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勤工助学（附服务单位证明）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学生工作部(处)、服务单位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小学生环境教育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绿色人文环保协会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3.15 权益月系列活动（限报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崇美塑心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人文特长展示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全国大学生艺术展演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安徽美术大展·艺术设计展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安徽省文化厅、文联、美术家协会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全国大学生诗文朗诵比赛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安徽省语言文字工作委员会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各类大学生艺术展演比赛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安徽省教育厅或联合省直有关部门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大学生原创文学新星大赛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安徽省“青春·理想”大学生原创话剧展演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安徽省大学生书法作品大赛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安徽省大学生摄影作品大赛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中国（安徽）大学生茶文化创新大赛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安徽省动漫大赛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安徽省文化厅、安徽省新闻出版和广播电视局、安徽省教育厅、安徽省科技厅等联合主办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C020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校园文化科技艺术节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校团委、宣传部、科技处、各学院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校园新生才艺大赛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校园文化服务中心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校元旦晚会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校园文化服务中心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校毕业生晚会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校园文化服务中心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大学生宿舍文化节（主题赛事不可超过3项）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女生文化节（主题赛事不可超过3项）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“青春旋律”校园舞蹈大赛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校园文化服务中心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“唱响青春”十佳歌手大赛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校园文化服务中心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大学生辩论赛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大学生体育文化节（主题活动不超过3项）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校团委、体育学院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校园记者选拔赛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宣传部、大学生通讯社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校园广播节目主持人大赛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宣传部、广播台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读书月</w:t>
            </w: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系列活动（主题活动不超过3项）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图书馆、宣传部、团委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五四</w:t>
            </w: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经典诵读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易班发展中心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校园好声音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易班发展中心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易班衍生品设计大赛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易班发展中心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校园“微博之夜”征集活动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汤山青年传媒中心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大学生传媒节系列活动（主题赛事不得超过4 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宣传部、校团委、文学传媒与教育科学学院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校园记者大赛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大学生通讯社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大学生诗文朗诵大赛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大学生通讯社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C040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时光·印象</w:t>
            </w: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大学生摄影大赛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大学生们摄影协会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Ss英语演讲比赛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英语协会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C042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社团文化节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学生社团联合会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D008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巢湖学院街舞比赛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流波街舞健身协会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D009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奕博杯棋类比赛（不超过2类）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奕博棋社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C043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手绘巢院绘画展览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巢湖学院社团联合会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统计建模协会“心跳魔方”大赛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统计建模协会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校园师生征文比赛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大学生通讯社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C044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社团杯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友谊联赛系列活动（限1项）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学生社团联合会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义务送春联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汤山书法社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朗读者大赛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飞鸿演讲与朗诵协会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11.22汉服出行节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琼玖文化社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创建技能操作大赛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三维设计创新协会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“花朝游园•踏青游园会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传承非遗系列活动（限1项）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琼玖汉文化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原创文学新星大赛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Vision微电影创意协会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趣味数学，奥妙数学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统计建模协会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D019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第十届轮滑趣味赛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Freestyle轮滑协会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D020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“网络宣传，美丽半汤”大赛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Ds巢艺舞灵中国舞社团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D021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“朗诵经典，树立信仰”朗诵比赛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知行学社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世界读书日系列活动(主题活动不超过3项)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读者协会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21天读书之旅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读者协会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最佳讲解员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飞鸿演讲与朗诵协会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网络安全知识竞赛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网络及信息安全协会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春笋文学社“你好陌生人”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春笋文学社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巢湖学院大学生网络文化节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汤山青年传媒中心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“理财故事”ppt大赛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会计协会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“游”你来答旅游知识竞赛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毅远行旅游创意协会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“学舞悦己，艺出风采”舞蹈基本功大赛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DS巢艺舞灵中国舞社团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“品读经典，树立信仰”PPT演讲比赛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知行学社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领略巢湖三将军风采，追忆党的百年成长史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汤山讲“习”社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魅力非遗我来说PPT演讲大赛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非遗文化遗产保护协会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烛光诗会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清音诗社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第四届校园“假面舞会”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笛萧协会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迎端午之编制大赛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草蜢手工艺美术协会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春笋文学社成语大会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春笋文学社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英语协会英文诗歌朗诵大赛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英语协会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一月晨读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考研协会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雷雨话剧社专场演出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雷雨话剧社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妙笔生画美术大赛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隽永画社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手工DIY创“艺”大赛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草蜢手工艺术协会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征文比赛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逐日创作社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校园“三行诗”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清音诗社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“墨韵传情，献礼党建”软硬笔主题书法大赛暨作品展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汤山书法社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体育技能培养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安徽省运动会高校部比赛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安徽省政府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学生运动会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系列赛事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教育部、国家体育总局、共青团中央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省级及以上各类大学生体育比赛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安徽省教育厅或联合省直有关部门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安徽省高校武术体育锦标赛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安徽省教育厅、安徽省高等院校教师教育合作委员会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C045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合肥市高校排球联赛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安徽省排球协会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合肥网球业余公开赛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合肥市体育局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学校大学生运动会系列赛事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校体育教学委员会、教务处、体育学院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“汤泉杯”男子篮球联赛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团委、体育学院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C049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“汤泉杯”女子排球联赛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团委、体育学院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C050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“三走”系列活动（校级 4 项、院级 3 项、学生组织 2 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校团委、校学生会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C051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早鸟行动-晨跑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学生工作（部）处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D049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羽毛球协会超级联赛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羽毛球协会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D050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“新生杯”乒乓球比赛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乒乓球协会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健美操大赛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校团委、流波舞蹈协会、健美操协会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手语操大赛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校团委、启明星心理协会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新生杯</w:t>
            </w:r>
            <w:r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系列赛事（主题赛事不能超过2项）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足球协会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心理素质训练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C052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5.25心理健康月系列活动（主体活动不超过3项）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文教学院、大学生心理健康中心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C053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12.5心理健康月系列活动（主体活动不超过3项）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文教学院、大学生心理健康中心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创新创业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学科技能竞赛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A005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“互联网+”大学生创新创业大赛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教育部等部委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A006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“挑战杯”全国大学生课外学术科技作品竞赛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教育部等部委、共青团中央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挑战杯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”全国大学生创业大赛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教育部等部委、共青团中央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全国大学生智能汽车竞赛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全国大学生电子设计竞赛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全国大学生工程训练综合技能竞赛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全国大学生机械创新设计大赛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全国大学生广告艺术大赛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"西门子"中国智能制造挑战赛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全国大学生数学建模竞赛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全国大学生化学实验竞赛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全国大学生物理实验竞赛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全国高校“创意、创新、创业”电子商务挑战赛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教育部、财政部“质量工程”支持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全国大学生原创动漫大赛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B012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安徽省无人机应用技能大赛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B013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安徽省大学生财会技能创新大赛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安徽省大学生财税技能大赛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安徽省大学生生物标本制作大赛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安徽省高校大学生金融投资创新大赛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安徽省大学生物联网应用创新大赛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安徽省高等学校师范生教学技能竞赛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安徽省大学生未来律师辩论赛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安徽省大学生模拟法庭比赛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安徽省大学生化学竞赛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安徽省大学生科普创意创新大赛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安徽省科学技术协会、安徽省教育厅、安徽省科学技术厅等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安徽省大学生国际商务模拟谈判大赛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安徽省机器人大赛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安徽省大学生国际贸易综合技能大赛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安徽省高校未来导游之星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安徽省旅游局、安徽省教育厅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大学生英语竞赛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高等学校大学外语教学指导委员会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安徽青年创业大赛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共青团安徽省委员会、安徽省教育厅、安徽省科学技术厅等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安徽省大学生职业规划大赛暨大学生创业大赛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安徽省教育厅等主办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“外研社杯”全国英语写作/阅读/演讲大赛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教育部高等学校大学外语教学指导委员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会、教育部高等学校英语专业教学指导委员会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全国高校商业精英挑战赛国际贸易竞赛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教育部高等学校经济与贸易类专业教学 指导委员会、中国国际贸易促进委员会商业行业分会、中国国际商会商业行业商会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全国大学生市场调查分析大赛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教育部高等学校统计学类专业教学指导委员会、中国商业统计学会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全国大学生物联网设计竞赛（TI 杯）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教育部高等院校计算机类专业教学指导委员会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中国大学生计算机设计大赛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教育部高校计算机科学与技术教指委、教育部高校 计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算机基础课程教指委、教育部高校文科计算机基础课程教指委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“创新创业杯”全国大学生管理决策模拟大赛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全国大学生管理决策模拟大赛组委会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159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全国大学生英语辩论赛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团中央学校部、全国学联秘书处、北京外国语大学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中国高等院校设计艺术大赛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中国高等教育学会设计教育专业委员会、教育部高 等学校设计学类专业教学指导委员会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大学生创新创业ERP 管理大赛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中国高等教育学会、教育部高等教育司、教育部高 等学校工商管理类专业教学指 导委员会、高等学校国家级实验教学示范中心联席会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039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全国大学生化工设计竞赛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中国化工学会、中国化工教育协会、教育部高等学 校化工类专业教学指导委员会、东华工程科技股份 有限公司、三井化学株式会社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全国大学生数学竞赛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中国数学会普及工作委员会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全国大学生统计建模大赛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中国统计教育学会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模拟营销大赛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工商学院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职业能力训练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营销实践大赛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工商学院、大学生就业创业者协会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3.15反传销大赛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营销协会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C057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第十届职来职往模拟面试大赛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工商学院、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营销协会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C058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“创新创业杯”全国大学生管理决策模拟大赛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商道俱乐部,大学生就业创业者协会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C059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销售实习生模拟销售大赛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营销协会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“百舸争流”模拟求职大赛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校团委、大学生就业创业者协会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新媒体技能大赛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易班发展中心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市场“徽产品”营销创业大赛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商道俱乐部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参加各类创业培训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学工部（处）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043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大学生自主创业成功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自主申请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060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获得各类专业资格证书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各级各类技能证书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自主申请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科研能力培养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主持或参与大学生创新创业训练计划项目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教务处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020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获得专利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科技处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0061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主持或参与校级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校企合作等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课题并结题，须提交论文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报告等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成果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科技处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056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参加各类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讲座、报告会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校团委等各部门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062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参加校级及以上科技成果展览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科技处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C063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参与阅读100本经典图书活动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图书馆、宣传部、学生处、校团委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183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学业发展规划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064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获得各类奖学金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教务处、学生处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184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065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学霸笔记</w:t>
            </w: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评比大赛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eastAsia="宋体" w:cs="等线 Light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  <w:t>易班发展中心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 w:bidi="ar-SA"/>
              </w:rPr>
              <w:t>185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D057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获评学风建设月百名“汤山之星”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  <w:t>学工部（处）、校团委、宣传部、教务处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等线 Light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黑体" w:hAnsi="黑体" w:eastAsia="黑体" w:cs="黑体"/>
        <w:b/>
        <w:bCs/>
        <w:sz w:val="36"/>
        <w:szCs w:val="36"/>
      </w:rPr>
    </w:pPr>
    <w:r>
      <w:rPr>
        <w:rFonts w:hint="eastAsia" w:ascii="黑体" w:hAnsi="黑体" w:eastAsia="黑体" w:cs="黑体"/>
        <w:b/>
        <w:bCs/>
        <w:sz w:val="36"/>
        <w:szCs w:val="36"/>
      </w:rPr>
      <w:t>巢湖学院“第二课堂成绩单”活动项目</w:t>
    </w: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库</w:t>
    </w:r>
    <w:r>
      <w:rPr>
        <w:rFonts w:hint="eastAsia" w:ascii="黑体" w:hAnsi="黑体" w:eastAsia="黑体" w:cs="黑体"/>
        <w:b/>
        <w:bCs/>
        <w:sz w:val="36"/>
        <w:szCs w:val="36"/>
      </w:rPr>
      <w:t>（</w:t>
    </w: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校级</w:t>
    </w:r>
    <w:r>
      <w:rPr>
        <w:rFonts w:hint="eastAsia" w:ascii="黑体" w:hAnsi="黑体" w:eastAsia="黑体" w:cs="黑体"/>
        <w:b/>
        <w:bCs/>
        <w:sz w:val="36"/>
        <w:szCs w:val="36"/>
      </w:rPr>
      <w:t>）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ZDUwOGM5YWYwYjFhZjAzNjM1MWIyZTM5ZjMzMjgifQ=="/>
  </w:docVars>
  <w:rsids>
    <w:rsidRoot w:val="005510B0"/>
    <w:rsid w:val="0010356A"/>
    <w:rsid w:val="003175DF"/>
    <w:rsid w:val="0033693E"/>
    <w:rsid w:val="003B5C2D"/>
    <w:rsid w:val="00530EFF"/>
    <w:rsid w:val="005510B0"/>
    <w:rsid w:val="0074316E"/>
    <w:rsid w:val="00923DC0"/>
    <w:rsid w:val="00BB3CD9"/>
    <w:rsid w:val="00F31BC0"/>
    <w:rsid w:val="00F35DE5"/>
    <w:rsid w:val="06097823"/>
    <w:rsid w:val="0749565A"/>
    <w:rsid w:val="07F10452"/>
    <w:rsid w:val="0C890412"/>
    <w:rsid w:val="0CC71F11"/>
    <w:rsid w:val="1937094F"/>
    <w:rsid w:val="1A22535C"/>
    <w:rsid w:val="1B523A47"/>
    <w:rsid w:val="1CE2388F"/>
    <w:rsid w:val="1F192A7D"/>
    <w:rsid w:val="2017724E"/>
    <w:rsid w:val="21A97EED"/>
    <w:rsid w:val="28446503"/>
    <w:rsid w:val="29F04FFF"/>
    <w:rsid w:val="2AD86DFF"/>
    <w:rsid w:val="2C6B2329"/>
    <w:rsid w:val="2C8D1A36"/>
    <w:rsid w:val="2E071B81"/>
    <w:rsid w:val="3478741A"/>
    <w:rsid w:val="3661781F"/>
    <w:rsid w:val="372E5DD5"/>
    <w:rsid w:val="375B125E"/>
    <w:rsid w:val="40C02820"/>
    <w:rsid w:val="433A03E0"/>
    <w:rsid w:val="44640B7F"/>
    <w:rsid w:val="45B76693"/>
    <w:rsid w:val="507C6F48"/>
    <w:rsid w:val="520C79B5"/>
    <w:rsid w:val="52B82AEC"/>
    <w:rsid w:val="549D4AAB"/>
    <w:rsid w:val="58F949B7"/>
    <w:rsid w:val="598A4705"/>
    <w:rsid w:val="5A1A6D02"/>
    <w:rsid w:val="5A7C023E"/>
    <w:rsid w:val="5BBC749C"/>
    <w:rsid w:val="5C0C6C4E"/>
    <w:rsid w:val="5CC4519C"/>
    <w:rsid w:val="5E6A153A"/>
    <w:rsid w:val="5F484C06"/>
    <w:rsid w:val="5F691E6F"/>
    <w:rsid w:val="63FA510E"/>
    <w:rsid w:val="64F90222"/>
    <w:rsid w:val="66415276"/>
    <w:rsid w:val="6CA601C9"/>
    <w:rsid w:val="6D1C01F9"/>
    <w:rsid w:val="6FBB592C"/>
    <w:rsid w:val="6FFC6346"/>
    <w:rsid w:val="793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before="38"/>
      <w:ind w:left="23"/>
    </w:pPr>
    <w:rPr>
      <w:rFonts w:ascii="宋体" w:hAnsi="宋体" w:eastAsia="宋体" w:cs="宋体"/>
      <w:szCs w:val="24"/>
      <w:lang w:val="zh-CN" w:bidi="zh-CN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4678</Words>
  <Characters>5548</Characters>
  <Lines>64</Lines>
  <Paragraphs>18</Paragraphs>
  <TotalTime>80</TotalTime>
  <ScaleCrop>false</ScaleCrop>
  <LinksUpToDate>false</LinksUpToDate>
  <CharactersWithSpaces>5566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2021-11-26T11:20:00Z</dcterms:created>
  <dc:creator>张 仲谋</dc:creator>
  <cp:lastModifiedBy>Administrator</cp:lastModifiedBy>
  <dcterms:modified xsi:type="dcterms:W3CDTF">2023-03-31T01:13:02Z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DE5CB01861BF467F886563E2B666844A_13</vt:lpwstr>
  </property>
</Properties>
</file>