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2"/>
        </w:rPr>
      </w:pPr>
      <w:r>
        <w:rPr>
          <w:rFonts w:hint="eastAsia"/>
          <w:b/>
          <w:sz w:val="32"/>
        </w:rPr>
        <w:t>美的集团</w:t>
      </w:r>
      <w:r>
        <w:rPr>
          <w:rFonts w:hint="eastAsia"/>
          <w:b/>
          <w:sz w:val="32"/>
        </w:rPr>
        <w:t>厨房和热水</w:t>
      </w:r>
      <w:r>
        <w:rPr>
          <w:rFonts w:hint="eastAsia"/>
          <w:b/>
          <w:sz w:val="32"/>
        </w:rPr>
        <w:t>事业部</w:t>
      </w:r>
      <w:r>
        <w:rPr>
          <w:rFonts w:hint="eastAsia"/>
          <w:b/>
          <w:sz w:val="32"/>
        </w:rPr>
        <w:t>芜湖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届</w:t>
      </w:r>
      <w:r>
        <w:rPr>
          <w:rFonts w:hint="eastAsia"/>
          <w:b/>
          <w:sz w:val="32"/>
        </w:rPr>
        <w:t>校园招聘简章</w:t>
      </w:r>
    </w:p>
    <w:p>
      <w:pPr>
        <w:pStyle w:val="style0"/>
        <w:rPr/>
      </w:pPr>
    </w:p>
    <w:p>
      <w:pPr>
        <w:pStyle w:val="style0"/>
        <w:spacing w:lineRule="auto" w:line="360"/>
        <w:ind w:left="142" w:firstLine="315" w:firstLineChars="150"/>
        <w:rPr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公司简介</w:t>
      </w:r>
    </w:p>
    <w:p>
      <w:pPr>
        <w:pStyle w:val="style0"/>
        <w:spacing w:lineRule="auto" w:line="360"/>
        <w:ind w:firstLine="420" w:firstLineChars="200"/>
        <w:rPr/>
      </w:pPr>
      <w:r>
        <w:rPr>
          <w:rFonts w:hint="eastAsia"/>
        </w:rPr>
        <w:t>美的厨房和热水事业部是美的集团旗下专业研发、</w:t>
      </w:r>
      <w:r>
        <w:rPr>
          <w:rFonts w:hint="eastAsia"/>
        </w:rPr>
        <w:t>生产及销售烟机、灶具、消毒柜、洗碗机和净水、饮水、热水器及商用净饮水设备的事业部。是厨房浴室解决方案和综合用水解决方案的供应商。产品畅销</w:t>
      </w:r>
      <w:r>
        <w:rPr>
          <w:rFonts w:hint="eastAsia"/>
        </w:rPr>
        <w:t>200</w:t>
      </w:r>
      <w:r>
        <w:rPr>
          <w:rFonts w:hint="eastAsia"/>
        </w:rPr>
        <w:t>多个国家和地区，为全球客户提供优质的厨房和浴室及水系统产品和服务。在芜湖，顺德分别建有四大制造工厂和基地。拥有专业的技术、设备工艺及人才梯队。</w:t>
      </w:r>
    </w:p>
    <w:p>
      <w:pPr>
        <w:pStyle w:val="style0"/>
        <w:ind w:firstLine="840" w:firstLineChars="400"/>
        <w:rPr/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-49530</wp:posOffset>
            </wp:positionH>
            <wp:positionV relativeFrom="paragraph">
              <wp:posOffset>43180</wp:posOffset>
            </wp:positionV>
            <wp:extent cx="6120765" cy="2496820"/>
            <wp:effectExtent l="0" t="0" r="0" b="0"/>
            <wp:wrapNone/>
            <wp:docPr id="1026" name="图片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20765" cy="249682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360"/>
        <w:ind w:left="142" w:firstLine="315" w:firstLineChars="150"/>
        <w:rPr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薪酬福利</w:t>
      </w:r>
    </w:p>
    <w:p>
      <w:pPr>
        <w:pStyle w:val="style0"/>
        <w:spacing w:lineRule="auto" w:line="360"/>
        <w:ind w:firstLine="420" w:firstLineChars="200"/>
        <w:rPr/>
      </w:pPr>
      <w:r>
        <w:rPr>
          <w:rFonts w:hint="eastAsia"/>
        </w:rPr>
        <w:t>优越的薪酬待遇：固定工资</w:t>
      </w:r>
      <w:r>
        <w:rPr>
          <w:rFonts w:hint="eastAsia"/>
        </w:rPr>
        <w:t>+</w:t>
      </w:r>
      <w:r>
        <w:rPr>
          <w:rFonts w:hint="eastAsia"/>
        </w:rPr>
        <w:t>绩效奖金</w:t>
      </w:r>
      <w:r>
        <w:rPr>
          <w:rFonts w:hint="eastAsia"/>
        </w:rPr>
        <w:t>+</w:t>
      </w:r>
      <w:r>
        <w:rPr>
          <w:rFonts w:hint="eastAsia"/>
        </w:rPr>
        <w:t>年终奖金</w:t>
      </w:r>
      <w:r>
        <w:rPr>
          <w:rFonts w:hint="eastAsia"/>
        </w:rPr>
        <w:t>+</w:t>
      </w:r>
      <w:r>
        <w:rPr>
          <w:rFonts w:hint="eastAsia"/>
        </w:rPr>
        <w:t>工龄补贴</w:t>
      </w:r>
      <w:r>
        <w:rPr>
          <w:rFonts w:hint="eastAsia"/>
        </w:rPr>
        <w:t>+</w:t>
      </w:r>
      <w:r>
        <w:rPr>
          <w:rFonts w:hint="eastAsia"/>
        </w:rPr>
        <w:t>餐补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年薪</w:t>
      </w:r>
      <w:r>
        <w:rPr>
          <w:rFonts w:hint="eastAsia"/>
          <w:color w:val="ff0000"/>
        </w:rPr>
        <w:t>7.1</w:t>
      </w:r>
      <w:r>
        <w:rPr>
          <w:rFonts w:hint="eastAsia"/>
          <w:color w:val="ff0000"/>
        </w:rPr>
        <w:t>万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8.2</w:t>
      </w:r>
      <w:r>
        <w:rPr>
          <w:rFonts w:hint="eastAsia"/>
          <w:color w:val="ff0000"/>
        </w:rPr>
        <w:t>万</w:t>
      </w:r>
      <w:r>
        <w:rPr>
          <w:rFonts w:hint="eastAsia"/>
          <w:color w:val="ff0000"/>
        </w:rPr>
        <w:t>）</w:t>
      </w:r>
    </w:p>
    <w:p>
      <w:pPr>
        <w:pStyle w:val="style0"/>
        <w:spacing w:lineRule="auto" w:line="360"/>
        <w:rPr/>
      </w:pPr>
      <w:r>
        <w:rPr>
          <w:rFonts w:hint="eastAsia"/>
        </w:rPr>
        <w:t>全面的保险补助：社会保险、公积金、意外伤害保险、免费体检、家庭困难补助、员工扶助基金</w:t>
      </w:r>
    </w:p>
    <w:p>
      <w:pPr>
        <w:pStyle w:val="style0"/>
        <w:spacing w:lineRule="auto" w:line="360"/>
        <w:rPr/>
      </w:pPr>
      <w:r>
        <w:rPr>
          <w:rFonts w:hint="eastAsia"/>
        </w:rPr>
        <w:t>多样的公司福利：员工宿舍</w:t>
      </w:r>
      <w:r>
        <w:rPr>
          <w:rFonts w:hint="eastAsia"/>
        </w:rPr>
        <w:t>/</w:t>
      </w:r>
      <w:r>
        <w:rPr>
          <w:rFonts w:hint="eastAsia"/>
        </w:rPr>
        <w:t>免费班车</w:t>
      </w:r>
      <w:r>
        <w:rPr>
          <w:rFonts w:hint="eastAsia"/>
        </w:rPr>
        <w:t>/</w:t>
      </w:r>
      <w:r>
        <w:rPr>
          <w:rFonts w:hint="eastAsia"/>
        </w:rPr>
        <w:t>膳食补贴</w:t>
      </w:r>
      <w:r>
        <w:rPr>
          <w:rFonts w:hint="eastAsia"/>
        </w:rPr>
        <w:t>/</w:t>
      </w:r>
      <w:r>
        <w:rPr>
          <w:rFonts w:hint="eastAsia"/>
        </w:rPr>
        <w:t>下午茶</w:t>
      </w:r>
      <w:r>
        <w:rPr>
          <w:rFonts w:hint="eastAsia"/>
        </w:rPr>
        <w:t>/</w:t>
      </w:r>
      <w:r>
        <w:rPr>
          <w:rFonts w:hint="eastAsia"/>
        </w:rPr>
        <w:t>节日慰问</w:t>
      </w:r>
      <w:r>
        <w:rPr>
          <w:rFonts w:hint="eastAsia"/>
        </w:rPr>
        <w:t>/</w:t>
      </w:r>
      <w:r>
        <w:rPr>
          <w:rFonts w:hint="eastAsia"/>
        </w:rPr>
        <w:t>带薪假期</w:t>
      </w:r>
      <w:r>
        <w:rPr>
          <w:rFonts w:hint="eastAsia"/>
        </w:rPr>
        <w:t>/</w:t>
      </w:r>
      <w:r>
        <w:rPr>
          <w:rFonts w:hint="eastAsia"/>
        </w:rPr>
        <w:t>内购产品优惠</w:t>
      </w:r>
      <w:r>
        <w:rPr>
          <w:rFonts w:hint="eastAsia"/>
        </w:rPr>
        <w:t>/</w:t>
      </w:r>
      <w:r>
        <w:rPr>
          <w:rFonts w:hint="eastAsia"/>
        </w:rPr>
        <w:t>生日祝福</w:t>
      </w:r>
    </w:p>
    <w:p>
      <w:pPr>
        <w:pStyle w:val="style0"/>
        <w:spacing w:lineRule="auto" w:line="360"/>
        <w:ind w:left="142" w:firstLine="210" w:firstLineChars="100"/>
        <w:rPr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招聘需求及方向</w:t>
      </w:r>
    </w:p>
    <w:p>
      <w:pPr>
        <w:pStyle w:val="style0"/>
        <w:spacing w:lineRule="auto" w:line="360"/>
        <w:ind w:firstLine="315" w:firstLineChars="150"/>
        <w:rPr/>
      </w:pPr>
      <w:r>
        <w:rPr>
          <w:rFonts w:hint="eastAsia"/>
        </w:rPr>
        <w:t>面向人群：</w:t>
      </w:r>
      <w:r>
        <w:rPr>
          <w:rFonts w:hint="eastAsia"/>
        </w:rPr>
        <w:t>20</w:t>
      </w:r>
      <w:r>
        <w:rPr>
          <w:rFonts w:hint="eastAsia"/>
        </w:rPr>
        <w:t>2</w:t>
      </w:r>
      <w:r>
        <w:rPr>
          <w:rFonts w:hint="eastAsia"/>
        </w:rPr>
        <w:t>1</w:t>
      </w:r>
      <w:r>
        <w:rPr>
          <w:rFonts w:hint="eastAsia"/>
        </w:rPr>
        <w:t>届应届本科毕业生</w:t>
      </w:r>
    </w:p>
    <w:p>
      <w:pPr>
        <w:pStyle w:val="style0"/>
        <w:spacing w:lineRule="auto" w:line="360"/>
        <w:ind w:firstLine="316" w:firstLineChars="150"/>
        <w:rPr>
          <w:b/>
        </w:rPr>
      </w:pPr>
      <w:r>
        <w:rPr>
          <w:rFonts w:hint="eastAsia"/>
          <w:b/>
        </w:rPr>
        <w:t>技术类</w:t>
      </w:r>
      <w:r>
        <w:rPr>
          <w:rFonts w:hint="eastAsia"/>
          <w:b/>
        </w:rPr>
        <w:t>（要求：本科）</w:t>
      </w:r>
    </w:p>
    <w:p>
      <w:pPr>
        <w:pStyle w:val="style0"/>
        <w:spacing w:lineRule="auto" w:line="360"/>
        <w:ind w:firstLine="315" w:firstLineChars="150"/>
        <w:rPr>
          <w:color w:val="000000"/>
        </w:rPr>
      </w:pPr>
      <w:r>
        <w:rPr>
          <w:rFonts w:hint="eastAsia"/>
        </w:rPr>
        <w:t>岗位方向：</w:t>
      </w:r>
      <w:r>
        <w:rPr>
          <w:rFonts w:hint="eastAsia"/>
        </w:rPr>
        <w:t>工艺技术、</w:t>
      </w:r>
      <w:r>
        <w:rPr>
          <w:rFonts w:hint="eastAsia"/>
        </w:rPr>
        <w:t>设备管理</w:t>
      </w:r>
      <w:r>
        <w:rPr>
          <w:rFonts w:hint="eastAsia"/>
        </w:rPr>
        <w:t>、</w:t>
      </w:r>
      <w:r>
        <w:rPr>
          <w:rFonts w:hint="eastAsia"/>
        </w:rPr>
        <w:t>简易自动化</w:t>
      </w:r>
      <w:r>
        <w:rPr>
          <w:rFonts w:hint="eastAsia"/>
        </w:rPr>
        <w:t>、</w:t>
      </w:r>
      <w:r>
        <w:rPr>
          <w:rFonts w:hint="eastAsia"/>
        </w:rPr>
        <w:t>精益改善、</w:t>
      </w:r>
      <w:r>
        <w:rPr>
          <w:rFonts w:hint="eastAsia"/>
        </w:rPr>
        <w:t>模具管理</w:t>
      </w:r>
      <w:r>
        <w:rPr>
          <w:rFonts w:hint="eastAsia"/>
        </w:rPr>
        <w:t>、品质检验员、品质测试员、</w:t>
      </w:r>
    </w:p>
    <w:p>
      <w:pPr>
        <w:pStyle w:val="style0"/>
        <w:spacing w:lineRule="auto" w:line="360"/>
        <w:ind w:firstLine="315" w:firstLineChars="150"/>
        <w:rPr/>
      </w:pPr>
      <w:r>
        <w:rPr>
          <w:rFonts w:hint="eastAsia"/>
        </w:rPr>
        <w:t>需求专业：</w:t>
      </w:r>
      <w:r>
        <w:rPr>
          <w:rFonts w:hint="eastAsia"/>
        </w:rPr>
        <w:t>机械</w:t>
      </w:r>
      <w:r>
        <w:rPr>
          <w:rFonts w:hint="eastAsia"/>
        </w:rPr>
        <w:t>计划及</w:t>
      </w:r>
      <w:r>
        <w:rPr>
          <w:rFonts w:hint="eastAsia"/>
        </w:rPr>
        <w:t>制造</w:t>
      </w:r>
      <w:r>
        <w:rPr>
          <w:rFonts w:hint="eastAsia"/>
        </w:rPr>
        <w:t>、</w:t>
      </w:r>
      <w:r>
        <w:rPr>
          <w:rFonts w:hint="eastAsia"/>
        </w:rPr>
        <w:t>机电一体化、电气自动化、金属材料及焊接技术、</w:t>
      </w:r>
      <w:r>
        <w:rPr>
          <w:rFonts w:hint="eastAsia"/>
        </w:rPr>
        <w:t>电子</w:t>
      </w:r>
      <w:r>
        <w:rPr>
          <w:rFonts w:hint="eastAsia"/>
        </w:rPr>
        <w:t>工程</w:t>
      </w:r>
      <w:r>
        <w:rPr>
          <w:rFonts w:hint="eastAsia"/>
        </w:rPr>
        <w:t>、</w:t>
      </w:r>
      <w:r>
        <w:rPr>
          <w:rFonts w:hint="eastAsia"/>
        </w:rPr>
        <w:t>自动</w:t>
      </w:r>
      <w:r>
        <w:rPr>
          <w:rFonts w:hint="eastAsia"/>
        </w:rPr>
        <w:t>控</w:t>
      </w:r>
      <w:r>
        <w:rPr>
          <w:rFonts w:hint="eastAsia"/>
        </w:rPr>
        <w:t>制</w:t>
      </w:r>
      <w:r>
        <w:rPr>
          <w:rFonts w:hint="eastAsia"/>
        </w:rPr>
        <w:t>、模具、材料、</w:t>
      </w:r>
      <w:r>
        <w:rPr>
          <w:rFonts w:hint="eastAsia"/>
        </w:rPr>
        <w:t>计算机、软件工程</w:t>
      </w:r>
      <w:r>
        <w:rPr>
          <w:rFonts w:hint="eastAsia"/>
        </w:rPr>
        <w:t>、</w:t>
      </w:r>
      <w:r>
        <w:rPr>
          <w:rFonts w:hint="eastAsia"/>
          <w:color w:val="000000"/>
        </w:rPr>
        <w:t>工业工程</w:t>
      </w:r>
      <w:r>
        <w:rPr>
          <w:rFonts w:hint="eastAsia"/>
        </w:rPr>
        <w:t>等相关专业。</w:t>
      </w:r>
    </w:p>
    <w:p>
      <w:pPr>
        <w:pStyle w:val="style0"/>
        <w:spacing w:lineRule="auto" w:line="360"/>
        <w:ind w:firstLine="316" w:firstLineChars="150"/>
        <w:rPr>
          <w:b/>
        </w:rPr>
      </w:pPr>
      <w:r>
        <w:rPr>
          <w:rFonts w:hint="eastAsia"/>
          <w:b/>
        </w:rPr>
        <w:t>管理类：</w:t>
      </w:r>
      <w:r>
        <w:rPr>
          <w:rFonts w:hint="eastAsia"/>
          <w:b/>
        </w:rPr>
        <w:t>（要求：本科）</w:t>
      </w:r>
    </w:p>
    <w:p>
      <w:pPr>
        <w:pStyle w:val="style0"/>
        <w:spacing w:lineRule="auto" w:line="360"/>
        <w:rPr/>
      </w:pPr>
      <w:r>
        <w:rPr>
          <w:rFonts w:hint="eastAsia"/>
        </w:rPr>
        <w:t>岗位方向：</w:t>
      </w:r>
      <w:r>
        <w:rPr>
          <w:rFonts w:hint="eastAsia"/>
        </w:rPr>
        <w:t>综合管理</w:t>
      </w:r>
      <w:r>
        <w:rPr>
          <w:rFonts w:hint="eastAsia"/>
        </w:rPr>
        <w:t>、生产管理</w:t>
      </w:r>
      <w:r>
        <w:rPr>
          <w:rFonts w:hint="eastAsia"/>
        </w:rPr>
        <w:t>、物流管理</w:t>
      </w:r>
    </w:p>
    <w:p>
      <w:pPr>
        <w:pStyle w:val="style0"/>
        <w:spacing w:lineRule="auto" w:line="360"/>
        <w:rPr>
          <w:color w:val="000000"/>
        </w:rPr>
      </w:pPr>
      <w:r>
        <w:rPr>
          <w:rFonts w:hint="eastAsia"/>
          <w:color w:val="000000"/>
        </w:rPr>
        <w:t>需求专业：</w:t>
      </w:r>
      <w:r>
        <w:rPr>
          <w:rFonts w:hint="eastAsia"/>
          <w:color w:val="000000"/>
        </w:rPr>
        <w:t>工商管理</w:t>
      </w:r>
      <w:r>
        <w:rPr>
          <w:rFonts w:hint="eastAsia"/>
          <w:color w:val="000000"/>
        </w:rPr>
        <w:t>、物流管理</w:t>
      </w:r>
      <w:r>
        <w:rPr>
          <w:rFonts w:hint="eastAsia"/>
          <w:color w:val="000000"/>
        </w:rPr>
        <w:t>等管理类专业。</w:t>
      </w:r>
    </w:p>
    <w:p>
      <w:pPr>
        <w:pStyle w:val="style0"/>
        <w:spacing w:lineRule="auto" w:line="360"/>
        <w:rPr>
          <w:b/>
          <w:color w:val="ff0000"/>
        </w:rPr>
      </w:pPr>
      <w:r>
        <w:rPr>
          <w:rFonts w:hint="eastAsia"/>
          <w:color w:val="000000"/>
        </w:rPr>
        <w:t>其中，</w:t>
      </w:r>
      <w:r>
        <w:rPr>
          <w:rFonts w:hint="eastAsia"/>
          <w:b/>
          <w:color w:val="ff0000"/>
        </w:rPr>
        <w:t>生产管理专业不限</w:t>
      </w:r>
    </w:p>
    <w:p>
      <w:pPr>
        <w:pStyle w:val="style0"/>
        <w:spacing w:lineRule="auto" w:line="360"/>
        <w:ind w:left="142" w:firstLine="105" w:firstLineChars="50"/>
        <w:rPr>
          <w:color w:val="ff0000"/>
        </w:rPr>
      </w:pP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工作地</w:t>
      </w:r>
      <w:r>
        <w:rPr>
          <w:rFonts w:hint="eastAsia"/>
        </w:rPr>
        <w:t>点：安徽芜湖</w:t>
      </w:r>
    </w:p>
    <w:p>
      <w:pPr>
        <w:pStyle w:val="style0"/>
        <w:spacing w:lineRule="auto" w:line="360"/>
        <w:ind w:firstLine="210" w:firstLineChars="100"/>
        <w:rPr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联系方式</w:t>
      </w:r>
    </w:p>
    <w:p>
      <w:pPr>
        <w:pStyle w:val="style0"/>
        <w:spacing w:lineRule="auto" w:line="360"/>
        <w:ind w:firstLine="210" w:firstLineChars="10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路径1：</w:t>
      </w:r>
      <w:r>
        <w:rPr>
          <w:rFonts w:ascii="微软雅黑" w:eastAsia="微软雅黑" w:hAnsi="微软雅黑" w:hint="eastAsia"/>
        </w:rPr>
        <w:t>投递简历：  lixl20@midea.com</w:t>
      </w:r>
    </w:p>
    <w:p>
      <w:pPr>
        <w:pStyle w:val="style0"/>
        <w:spacing w:lineRule="auto" w:line="360"/>
        <w:ind w:firstLine="210" w:firstLineChars="10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路径2</w:t>
      </w:r>
      <w:r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</w:rPr>
        <w:t>李</w:t>
      </w:r>
      <w:r>
        <w:rPr>
          <w:rFonts w:ascii="微软雅黑" w:eastAsia="微软雅黑" w:hAnsi="微软雅黑" w:hint="eastAsia"/>
        </w:rPr>
        <w:t>先生：0553-</w:t>
      </w:r>
      <w:r>
        <w:rPr>
          <w:rFonts w:ascii="微软雅黑" w:eastAsia="微软雅黑" w:hAnsi="微软雅黑" w:hint="eastAsia"/>
        </w:rPr>
        <w:t>56097</w:t>
      </w:r>
      <w:r>
        <w:rPr>
          <w:rFonts w:ascii="微软雅黑" w:eastAsia="微软雅黑" w:hAnsi="微软雅黑" w:hint="eastAsia"/>
        </w:rPr>
        <w:t>65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13195331566</w:t>
      </w:r>
      <w:bookmarkStart w:id="0" w:name="_GoBack"/>
      <w:bookmarkEnd w:id="0"/>
    </w:p>
    <w:sectPr>
      <w:headerReference w:type="default" r:id="rId3"/>
      <w:pgSz w:w="11906" w:h="16838" w:orient="portrait"/>
      <w:pgMar w:top="1440" w:right="1274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drawing>
        <wp:inline distT="0" distB="0" distR="0" distL="0">
          <wp:extent cx="942037" cy="451923"/>
          <wp:effectExtent l="0" t="0" r="0" b="5715"/>
          <wp:docPr id="4097" name="图片 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942037" cy="451923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326A88A"/>
    <w:lvl w:ilvl="0" w:tplc="31D8A3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4FDE5638"/>
    <w:lvl w:ilvl="0" w:tplc="04090001">
      <w:start w:val="1"/>
      <w:numFmt w:val="bullet"/>
      <w:lvlText w:val="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left" w:leader="none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leader="none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leader="none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leader="none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leader="none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leader="none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leader="none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leader="none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8A694C8"/>
    <w:lvl w:ilvl="0" w:tplc="5C686D84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7690ECEC"/>
    <w:lvl w:ilvl="0" w:tplc="0BD071C0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character" w:customStyle="1" w:styleId="style4097">
    <w:name w:val="批注框文本 Char"/>
    <w:basedOn w:val="style65"/>
    <w:next w:val="style4097"/>
    <w:link w:val="style153"/>
    <w:uiPriority w:val="99"/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  <w:style w:type="paragraph" w:customStyle="1" w:styleId="style4100">
    <w:name w:val="k-t1"/>
    <w:basedOn w:val="style0"/>
    <w:next w:val="style4100"/>
    <w:pPr>
      <w:widowControl/>
      <w:spacing w:before="100" w:beforeAutospacing="true" w:after="100" w:afterAutospacing="true" w:lineRule="atLeast" w:line="375"/>
      <w:jc w:val="left"/>
    </w:pPr>
    <w:rPr>
      <w:rFonts w:cs="Times New Roman" w:eastAsia="宋体"/>
      <w:color w:val="0000ff"/>
      <w:kern w:val="0"/>
      <w:sz w:val="27"/>
      <w:szCs w:val="27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header" Target="head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Words>569</Words>
  <Pages>2</Pages>
  <Characters>616</Characters>
  <Application>WPS Office</Application>
  <DocSecurity>0</DocSecurity>
  <Paragraphs>36</Paragraphs>
  <ScaleCrop>false</ScaleCrop>
  <Company>Midea</Company>
  <LinksUpToDate>false</LinksUpToDate>
  <CharactersWithSpaces>620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2017-01-04T02:19:00Z</dcterms:created>
  <dc:creator>Administrator</dc:creator>
  <lastModifiedBy>15</lastModifiedBy>
  <lastPrinted>2019-10-12T08:23:00Z</lastPrinted>
  <dcterms:modified xsi:type="dcterms:W3CDTF">2020-09-15T07:01:58Z</dcterms:modified>
  <revision>233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