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14" w:rsidRDefault="00D5478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：</w:t>
      </w:r>
    </w:p>
    <w:p w:rsidR="00A64F14" w:rsidRDefault="00D5478F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巢湖学院“深化新时代教育评价改革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建设高质量教育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教学体系”教育思想观念大讨论活动方案</w:t>
      </w:r>
    </w:p>
    <w:p w:rsidR="00A64F14" w:rsidRDefault="00A64F14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A64F14" w:rsidRDefault="00D5478F">
      <w:pPr>
        <w:widowControl/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各部门、各学院：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为进一步贯彻落实十九届五中全会精神、习近平总书记考察安徽重要讲话指示精神、习近平总书记关于教育的重要论述和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中共中央、国务院《深化新时代教育评价改革总体方案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》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，深化新时代教育评价改革，推进高质量教育教学体系建设，建设特色鲜明的地方应用型高水平大学，经研究，决定在全校开展以“深化新时代教育评价改革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建设高质量教育教学体系”为主题的教育思想观念大讨论活动。具体活动方案如下：</w:t>
      </w:r>
    </w:p>
    <w:p w:rsidR="00A64F14" w:rsidRDefault="00D5478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lang w:bidi="ar"/>
        </w:rPr>
        <w:t>一、指导思想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以习近平新时代中国特色社会主义思想为指导，全面贯彻党的十九大和十九届二中、三中、四中、五中全会精神和习近平总书记考察安徽重要讲话指示精神，深入贯彻落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实习近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平总书记关于教育重要论述和全国教育大会精神，坚持社会主义办学方向，落实立德树人根本任务，深化新时代教育评价改革，完善立德树人体制机制，扭转不科学的教育评价导向，坚决克服唯分数、唯升学、唯文凭、唯论文、唯帽子的顽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瘴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痼疾，树立科学的教育发展观、人才成长观、选人用人观，提高教育治理能力和水平，推进高质量教育体系建设，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lastRenderedPageBreak/>
        <w:t>加快推进教育现代化、全面提高人才培养能力和培养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质量，培养德智体美劳全面发展的社会主义建设者和接班人。</w:t>
      </w:r>
    </w:p>
    <w:p w:rsidR="00A64F14" w:rsidRDefault="00D5478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lang w:bidi="ar"/>
        </w:rPr>
        <w:t>二、活动主题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深化新时代教育评价改革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建设高质量教育教学体系</w:t>
      </w:r>
    </w:p>
    <w:p w:rsidR="00A64F14" w:rsidRDefault="00D5478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lang w:bidi="ar"/>
        </w:rPr>
        <w:t>三、学习内容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习近平总书记关于教育重要论述、《习近平总书记教育重要论述讲义》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中共中央、国务院《深化新时代教育评价改革总体方案》</w:t>
      </w:r>
    </w:p>
    <w:p w:rsidR="00A64F14" w:rsidRDefault="00383A5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3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.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教育部、科技部《关于规范高等学校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SCI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论文相关指标使用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 xml:space="preserve">  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树立正确评价导向的若干意见》（</w:t>
      </w:r>
      <w:proofErr w:type="gramStart"/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教科技</w:t>
      </w:r>
      <w:proofErr w:type="gramEnd"/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〔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2020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〕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号）</w:t>
      </w:r>
    </w:p>
    <w:p w:rsidR="00A64F14" w:rsidRDefault="00383A5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4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.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教育部《关于正确认识和规范使用高校人才称号的若干意见》的通知（教人〔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2020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〕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15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号）</w:t>
      </w:r>
    </w:p>
    <w:p w:rsidR="00A64F14" w:rsidRDefault="00383A5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5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.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教育部《关于破除高校哲学社会科学研究评价中“唯论文”不良导向的若干意见》（教社科〔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2020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〕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3</w:t>
      </w:r>
      <w:r w:rsidR="00D5478F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号）</w:t>
      </w:r>
    </w:p>
    <w:p w:rsidR="00A64F14" w:rsidRDefault="00D5478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lang w:bidi="ar"/>
        </w:rPr>
        <w:t>四、活动目标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通过深入学习与讨论，达到如下目标：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进一步转变教育思想、更新教育观念。深化新时代教育评价改革，完善立德树人体制机制，扭转不科学的教育评价导向，坚决克服唯分数、唯升学、唯文凭、唯论文、唯帽子的顽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瘴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痼疾，推进高质量教育体系建设、全面提高人才培养能力和培养质量。</w:t>
      </w:r>
    </w:p>
    <w:p w:rsidR="00A64F14" w:rsidRDefault="00D5478F">
      <w:pPr>
        <w:spacing w:line="56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 xml:space="preserve">    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树立科学的教育发展观、人才成长观、选人用人观，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lastRenderedPageBreak/>
        <w:t>提高教育治理能力和水平，培养德智体美劳全面发展的社会主义建设者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和接班人。</w:t>
      </w:r>
    </w:p>
    <w:p w:rsidR="00A64F14" w:rsidRDefault="00D5478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lang w:bidi="ar"/>
        </w:rPr>
        <w:t>五、活动步骤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本次教育思想大讨论从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月正式启动，至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月底结束，分三个阶段进行。</w:t>
      </w:r>
    </w:p>
    <w:p w:rsidR="00A64F14" w:rsidRDefault="00D5478F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1.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学习动员阶段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(2021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年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月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4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日～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月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10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日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)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各部门、各学院组织召开动员大会，学习有关文件、材料，了解和掌握本次教育思想大讨论的指导思想、目的意义、活动主题、学习内容、步骤安排和基本要求。</w:t>
      </w:r>
    </w:p>
    <w:p w:rsidR="00A64F14" w:rsidRDefault="00D5478F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2.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调研讨论阶段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(2021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年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月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日～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2021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年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月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31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日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)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本阶段活动分为自学和集中学习两种形式进行，以自学为主、集中学习为辅。各部门、各学院有计划地组织专题学习、讨论和交流，进一步更新思想观念、统一深化教育评价改革的思想认识，形成教育评价新理念、新思路、新举措。</w:t>
      </w:r>
    </w:p>
    <w:p w:rsidR="00A64F14" w:rsidRDefault="00D5478F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3.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交流总结阶段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(2020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年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2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月底前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)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各部门、各学院围绕主题，广泛开展宣传发动、学习研讨、调研讨论等活动，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研讨结束后，以部门或学院为单位，提交书面研讨反馈意见或交流论文，欢迎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副处级以上干部结合工作岗位，每人提交一篇主题论文，其他教职工欢迎积极撰写心得体会或论文投稿（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xcb@chu.edu.cn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）。活动结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束后，宣传部择优汇编大讨论优秀论文。</w:t>
      </w:r>
    </w:p>
    <w:p w:rsidR="00A64F14" w:rsidRDefault="00D5478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lang w:bidi="ar"/>
        </w:rPr>
        <w:t>六、基本要求</w:t>
      </w:r>
    </w:p>
    <w:p w:rsidR="00A64F14" w:rsidRDefault="00D5478F">
      <w:pPr>
        <w:spacing w:line="560" w:lineRule="exact"/>
        <w:ind w:firstLineChars="196" w:firstLine="627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1.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高度重视，精心组织。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各部门、各学院都要高度重视，精心组织本次教育教学思想大讨论活动。要按学校的布置和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lastRenderedPageBreak/>
        <w:t>要求，认真把握好每一个环节，组织好每一个阶段的工作。各级领导干部要深入到教学科研一线，认真听取师生关于深化新时代教育评价改革的意见，切实把这次大讨论作为一次学习提高、统一思想的过程。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2.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广泛参与，分类指导。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全校师生要深刻认识此次教育思想观念大讨论的重要意义，由于大家面对的问题不尽相同，讨论可以采取分类、分层、分专题的方式，切实使这次大讨论达到预期效果。</w:t>
      </w:r>
    </w:p>
    <w:p w:rsidR="00A64F14" w:rsidRDefault="00D5478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3.</w:t>
      </w:r>
      <w:r>
        <w:rPr>
          <w:rFonts w:ascii="方正楷体_GBK" w:eastAsia="方正楷体_GBK" w:hAnsi="方正楷体_GBK" w:cs="方正楷体_GBK" w:hint="eastAsia"/>
          <w:bCs/>
          <w:color w:val="000000"/>
          <w:sz w:val="32"/>
          <w:szCs w:val="32"/>
          <w:lang w:bidi="ar"/>
        </w:rPr>
        <w:t>加强宣传，营造氛围。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bidi="ar"/>
        </w:rPr>
        <w:t>充分运用各种宣传载体，大力宣传本次教育教学大讨论活动的指导思想、目的意义、工作目标、活动主题、方法步骤和基本要求等，营造深化新时代教育评价改革的浓厚氛围。</w:t>
      </w:r>
    </w:p>
    <w:p w:rsidR="00A64F14" w:rsidRDefault="00A64F14"/>
    <w:sectPr w:rsidR="00A6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8F" w:rsidRDefault="00D5478F" w:rsidP="00383A58">
      <w:r>
        <w:separator/>
      </w:r>
    </w:p>
  </w:endnote>
  <w:endnote w:type="continuationSeparator" w:id="0">
    <w:p w:rsidR="00D5478F" w:rsidRDefault="00D5478F" w:rsidP="0038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8F" w:rsidRDefault="00D5478F" w:rsidP="00383A58">
      <w:r>
        <w:separator/>
      </w:r>
    </w:p>
  </w:footnote>
  <w:footnote w:type="continuationSeparator" w:id="0">
    <w:p w:rsidR="00D5478F" w:rsidRDefault="00D5478F" w:rsidP="0038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14"/>
    <w:rsid w:val="00383A58"/>
    <w:rsid w:val="00A64F14"/>
    <w:rsid w:val="00D5478F"/>
    <w:rsid w:val="45A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3A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8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3A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3A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8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3A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江军</cp:lastModifiedBy>
  <cp:revision>3</cp:revision>
  <dcterms:created xsi:type="dcterms:W3CDTF">2020-12-29T06:18:00Z</dcterms:created>
  <dcterms:modified xsi:type="dcterms:W3CDTF">2020-12-30T01:15:00Z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