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00" w:lineRule="exact"/>
        <w:ind w:right="225" w:rightChars="107"/>
        <w:jc w:val="left"/>
        <w:rPr>
          <w:rFonts w:ascii="宋体" w:hAnsi="宋体" w:cs="宋体"/>
          <w:b/>
          <w:kern w:val="0"/>
          <w:sz w:val="28"/>
          <w:szCs w:val="28"/>
        </w:rPr>
      </w:pPr>
      <w:bookmarkStart w:id="0" w:name="_Toc26115_WPSOffice_Level3"/>
      <w:bookmarkStart w:id="1" w:name="_Toc3630_WPSOffice_Level3"/>
      <w:bookmarkStart w:id="2" w:name="_Toc3815_WPSOffice_Level2"/>
      <w:bookmarkStart w:id="3" w:name="_Toc22198_WPSOffice_Level3"/>
      <w:bookmarkStart w:id="4" w:name="_Toc31302_WPSOffice_Level1"/>
      <w:r>
        <w:rPr>
          <w:rFonts w:hint="eastAsia" w:ascii="宋体" w:hAnsi="宋体" w:cs="宋体"/>
          <w:b/>
          <w:kern w:val="0"/>
          <w:sz w:val="28"/>
          <w:szCs w:val="28"/>
        </w:rPr>
        <w:t>附件2：</w:t>
      </w:r>
    </w:p>
    <w:p>
      <w:pPr>
        <w:widowControl/>
        <w:spacing w:line="800" w:lineRule="exact"/>
        <w:ind w:right="225" w:rightChars="107"/>
        <w:jc w:val="center"/>
        <w:rPr>
          <w:rFonts w:ascii="宋体" w:hAnsi="宋体" w:cs="宋体"/>
          <w:b/>
          <w:kern w:val="0"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</w:rPr>
        <w:t>第四届朗读者大赛初赛评分细则</w:t>
      </w:r>
      <w:bookmarkEnd w:id="0"/>
      <w:bookmarkEnd w:id="1"/>
      <w:bookmarkEnd w:id="2"/>
      <w:bookmarkEnd w:id="3"/>
    </w:p>
    <w:p>
      <w:pPr>
        <w:widowControl/>
        <w:spacing w:line="800" w:lineRule="exact"/>
        <w:jc w:val="left"/>
        <w:rPr>
          <w:rFonts w:ascii="宋体" w:hAnsi="宋体" w:cs="宋体"/>
          <w:b/>
          <w:bCs/>
          <w:sz w:val="28"/>
          <w:szCs w:val="28"/>
        </w:rPr>
      </w:pPr>
      <w:bookmarkStart w:id="5" w:name="_Toc19475_WPSOffice_Level2"/>
      <w:bookmarkStart w:id="6" w:name="_Toc11021_WPSOffice_Level3"/>
      <w:bookmarkStart w:id="7" w:name="_Toc2282_WPSOffice_Level2"/>
      <w:bookmarkStart w:id="8" w:name="_Toc224_WPSOffice_Level3"/>
      <w:r>
        <w:rPr>
          <w:rFonts w:hint="eastAsia" w:ascii="宋体" w:hAnsi="宋体" w:cs="宋体"/>
          <w:b/>
          <w:bCs/>
          <w:sz w:val="28"/>
          <w:szCs w:val="28"/>
        </w:rPr>
        <w:t>一、整体印象（30分）</w:t>
      </w:r>
    </w:p>
    <w:p>
      <w:pPr>
        <w:widowControl/>
        <w:tabs>
          <w:tab w:val="left" w:pos="7230"/>
        </w:tabs>
        <w:spacing w:line="800" w:lineRule="exact"/>
        <w:ind w:right="560"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a.精神饱满,富有活力。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10分</w:t>
      </w:r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b.姿态得体，着装整洁。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10分</w:t>
      </w:r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c.礼仪规范，举止自然。                         10分</w:t>
      </w:r>
    </w:p>
    <w:p>
      <w:pPr>
        <w:widowControl/>
        <w:spacing w:line="8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普通话水平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（30分）</w:t>
      </w:r>
      <w:bookmarkEnd w:id="5"/>
      <w:bookmarkEnd w:id="6"/>
      <w:bookmarkEnd w:id="7"/>
      <w:bookmarkEnd w:id="8"/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a.</w:t>
      </w:r>
      <w:r>
        <w:rPr>
          <w:rFonts w:hint="eastAsia" w:ascii="宋体" w:hAnsi="宋体" w:cs="宋体"/>
          <w:sz w:val="28"/>
          <w:szCs w:val="28"/>
        </w:rPr>
        <w:t>朗读标准，吐字清晰。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10分</w:t>
      </w:r>
    </w:p>
    <w:p>
      <w:pPr>
        <w:widowControl/>
        <w:spacing w:line="800" w:lineRule="exact"/>
        <w:ind w:right="508" w:rightChars="242"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b.语调自然，停连恰当</w:t>
      </w:r>
      <w:r>
        <w:rPr>
          <w:rFonts w:hint="eastAsia" w:ascii="宋体" w:hAnsi="宋体" w:cs="宋体"/>
          <w:kern w:val="0"/>
          <w:sz w:val="28"/>
          <w:szCs w:val="28"/>
        </w:rPr>
        <w:t>。                         10分</w:t>
      </w:r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c.</w:t>
      </w:r>
      <w:r>
        <w:rPr>
          <w:rFonts w:hint="eastAsia"/>
          <w:sz w:val="28"/>
          <w:szCs w:val="28"/>
        </w:rPr>
        <w:t xml:space="preserve">发音准确，节奏鲜明。     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10</w:t>
      </w:r>
      <w:r>
        <w:rPr>
          <w:rFonts w:hint="eastAsia" w:ascii="宋体" w:hAnsi="宋体" w:cs="宋体"/>
          <w:kern w:val="0"/>
          <w:sz w:val="28"/>
          <w:szCs w:val="28"/>
        </w:rPr>
        <w:t>分</w:t>
      </w:r>
    </w:p>
    <w:p>
      <w:pPr>
        <w:widowControl/>
        <w:spacing w:line="8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bookmarkStart w:id="9" w:name="_Toc30841_WPSOffice_Level3"/>
      <w:bookmarkStart w:id="10" w:name="_Toc12737_WPSOffice_Level3"/>
      <w:bookmarkStart w:id="11" w:name="_Toc30038_WPSOffice_Level2"/>
      <w:bookmarkStart w:id="12" w:name="_Toc20554_WPSOffice_Level2"/>
      <w:r>
        <w:rPr>
          <w:rFonts w:hint="eastAsia" w:ascii="宋体" w:hAnsi="宋体" w:cs="宋体"/>
          <w:b/>
          <w:bCs/>
          <w:kern w:val="0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表达技巧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（40分）</w:t>
      </w:r>
      <w:bookmarkEnd w:id="9"/>
      <w:bookmarkEnd w:id="10"/>
      <w:bookmarkEnd w:id="11"/>
      <w:bookmarkEnd w:id="12"/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bookmarkStart w:id="13" w:name="_Toc629_WPSOffice_Level3"/>
      <w:bookmarkStart w:id="14" w:name="_Toc29578_WPSOffice_Level3"/>
      <w:r>
        <w:rPr>
          <w:rFonts w:hint="eastAsia" w:ascii="宋体" w:hAnsi="宋体" w:cs="宋体"/>
          <w:kern w:val="0"/>
          <w:sz w:val="28"/>
          <w:szCs w:val="28"/>
        </w:rPr>
        <w:t>a.</w:t>
      </w:r>
      <w:r>
        <w:rPr>
          <w:rFonts w:hint="eastAsia"/>
          <w:sz w:val="28"/>
          <w:szCs w:val="28"/>
        </w:rPr>
        <w:t>自然得体，动作适度</w:t>
      </w:r>
      <w:r>
        <w:rPr>
          <w:rFonts w:hint="eastAsia" w:ascii="宋体" w:hAnsi="宋体" w:cs="宋体"/>
          <w:kern w:val="0"/>
          <w:sz w:val="28"/>
          <w:szCs w:val="28"/>
        </w:rPr>
        <w:t xml:space="preserve">。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10分</w:t>
      </w:r>
      <w:bookmarkEnd w:id="13"/>
      <w:bookmarkEnd w:id="14"/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bookmarkStart w:id="15" w:name="_Toc10796_WPSOffice_Level3"/>
      <w:bookmarkStart w:id="16" w:name="_Toc13914_WPSOffice_Level3"/>
      <w:r>
        <w:rPr>
          <w:rFonts w:hint="eastAsia" w:ascii="宋体" w:hAnsi="宋体" w:cs="宋体"/>
          <w:kern w:val="0"/>
          <w:sz w:val="28"/>
          <w:szCs w:val="28"/>
        </w:rPr>
        <w:t>b.</w:t>
      </w:r>
      <w:r>
        <w:rPr>
          <w:rFonts w:hint="eastAsia"/>
          <w:sz w:val="28"/>
          <w:szCs w:val="28"/>
        </w:rPr>
        <w:t>契合主题，表达准确</w:t>
      </w:r>
      <w:r>
        <w:rPr>
          <w:rFonts w:hint="eastAsia" w:ascii="宋体" w:hAnsi="宋体" w:cs="宋体"/>
          <w:kern w:val="0"/>
          <w:sz w:val="28"/>
          <w:szCs w:val="28"/>
        </w:rPr>
        <w:t>。                         10分</w:t>
      </w:r>
      <w:bookmarkEnd w:id="15"/>
      <w:bookmarkEnd w:id="16"/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bookmarkStart w:id="17" w:name="_Toc15448_WPSOffice_Level3"/>
      <w:bookmarkStart w:id="18" w:name="_Toc15492_WPSOffice_Level3"/>
      <w:r>
        <w:rPr>
          <w:rFonts w:hint="eastAsia" w:ascii="宋体" w:hAnsi="宋体" w:cs="宋体"/>
          <w:kern w:val="0"/>
          <w:sz w:val="28"/>
          <w:szCs w:val="28"/>
        </w:rPr>
        <w:t>c.</w:t>
      </w:r>
      <w:r>
        <w:rPr>
          <w:rFonts w:hint="eastAsia"/>
          <w:sz w:val="28"/>
          <w:szCs w:val="28"/>
        </w:rPr>
        <w:t>富有创意，引人入胜</w:t>
      </w:r>
      <w:r>
        <w:rPr>
          <w:rFonts w:hint="eastAsia" w:ascii="宋体" w:hAnsi="宋体" w:cs="宋体"/>
          <w:kern w:val="0"/>
          <w:sz w:val="28"/>
          <w:szCs w:val="28"/>
        </w:rPr>
        <w:t xml:space="preserve">。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10分</w:t>
      </w:r>
      <w:bookmarkEnd w:id="17"/>
      <w:bookmarkEnd w:id="18"/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b/>
          <w:bCs/>
          <w:sz w:val="28"/>
          <w:szCs w:val="28"/>
        </w:rPr>
      </w:pPr>
      <w:bookmarkStart w:id="19" w:name="_Toc25870_WPSOffice_Level3"/>
      <w:bookmarkStart w:id="20" w:name="_Toc2022_WPSOffice_Level3"/>
      <w:r>
        <w:rPr>
          <w:rFonts w:hint="eastAsia" w:ascii="宋体" w:hAnsi="宋体" w:cs="宋体"/>
          <w:kern w:val="0"/>
          <w:sz w:val="28"/>
          <w:szCs w:val="28"/>
        </w:rPr>
        <w:t>d.</w:t>
      </w:r>
      <w:r>
        <w:rPr>
          <w:rFonts w:hint="eastAsia"/>
          <w:sz w:val="28"/>
          <w:szCs w:val="28"/>
        </w:rPr>
        <w:t>节奏分明，情感丰富</w:t>
      </w:r>
      <w:r>
        <w:rPr>
          <w:rFonts w:hint="eastAsia" w:ascii="宋体" w:hAnsi="宋体" w:cs="宋体"/>
          <w:kern w:val="0"/>
          <w:sz w:val="28"/>
          <w:szCs w:val="28"/>
        </w:rPr>
        <w:t>。                         10分</w:t>
      </w:r>
      <w:bookmarkEnd w:id="19"/>
      <w:bookmarkEnd w:id="20"/>
    </w:p>
    <w:p>
      <w:pPr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32"/>
          <w:szCs w:val="32"/>
        </w:rPr>
      </w:pPr>
    </w:p>
    <w:bookmarkEnd w:id="4"/>
    <w:p>
      <w:pPr>
        <w:widowControl/>
        <w:spacing w:line="800" w:lineRule="exact"/>
        <w:jc w:val="center"/>
        <w:rPr>
          <w:rFonts w:ascii="宋体" w:hAnsi="宋体" w:cs="宋体"/>
          <w:b/>
          <w:kern w:val="0"/>
          <w:sz w:val="40"/>
          <w:szCs w:val="44"/>
        </w:rPr>
      </w:pPr>
      <w:r>
        <w:rPr>
          <w:rFonts w:hint="eastAsia" w:ascii="宋体" w:hAnsi="宋体" w:cs="宋体"/>
          <w:b/>
          <w:kern w:val="0"/>
          <w:sz w:val="40"/>
          <w:szCs w:val="44"/>
        </w:rPr>
        <w:t>第四届朗读者大赛决赛评分细则</w:t>
      </w:r>
    </w:p>
    <w:p>
      <w:pPr>
        <w:widowControl/>
        <w:spacing w:line="8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一、感悟内容（30分）</w:t>
      </w:r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a.主题鲜明，见解独到。                            10分</w:t>
      </w:r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b.内容充实，结构完整</w:t>
      </w:r>
      <w:r>
        <w:rPr>
          <w:rFonts w:hint="eastAsia" w:ascii="宋体" w:hAnsi="宋体" w:cs="宋体"/>
          <w:kern w:val="0"/>
          <w:sz w:val="28"/>
          <w:szCs w:val="28"/>
        </w:rPr>
        <w:t>。                            10分</w:t>
      </w:r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c.真情实感，创新创意</w:t>
      </w:r>
      <w:r>
        <w:rPr>
          <w:rFonts w:hint="eastAsia" w:ascii="宋体" w:hAnsi="宋体" w:cs="宋体"/>
          <w:sz w:val="28"/>
          <w:szCs w:val="28"/>
        </w:rPr>
        <w:t>。                            10</w:t>
      </w:r>
      <w:r>
        <w:rPr>
          <w:rFonts w:hint="eastAsia" w:ascii="宋体" w:hAnsi="宋体" w:cs="宋体"/>
          <w:kern w:val="0"/>
          <w:sz w:val="28"/>
          <w:szCs w:val="28"/>
        </w:rPr>
        <w:t>分</w:t>
      </w:r>
    </w:p>
    <w:p>
      <w:pPr>
        <w:widowControl/>
        <w:spacing w:line="8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二、语言艺术（20分）</w:t>
      </w:r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a.语言技巧处理得当。                              10分</w:t>
      </w:r>
    </w:p>
    <w:p>
      <w:pPr>
        <w:widowControl/>
        <w:spacing w:line="8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b.艺术表现张驰有度。                              </w:t>
      </w:r>
      <w:bookmarkStart w:id="21" w:name="_GoBack"/>
      <w:bookmarkEnd w:id="21"/>
      <w:r>
        <w:rPr>
          <w:rFonts w:hint="eastAsia" w:ascii="宋体" w:hAnsi="宋体" w:cs="宋体"/>
          <w:kern w:val="0"/>
          <w:sz w:val="28"/>
          <w:szCs w:val="28"/>
        </w:rPr>
        <w:t>10分</w:t>
      </w:r>
    </w:p>
    <w:p>
      <w:pPr>
        <w:widowControl/>
        <w:spacing w:line="8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三、台风礼仪（20分）</w:t>
      </w:r>
    </w:p>
    <w:p>
      <w:pPr>
        <w:widowControl/>
        <w:spacing w:line="800" w:lineRule="exact"/>
        <w:ind w:left="559" w:leftChars="26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a.礼仪规范，举止自然。                            10分</w:t>
      </w:r>
    </w:p>
    <w:p>
      <w:pPr>
        <w:widowControl/>
        <w:spacing w:line="800" w:lineRule="exact"/>
        <w:ind w:left="559" w:leftChars="266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b.服装得体，精神较佳。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10分</w:t>
      </w:r>
    </w:p>
    <w:p>
      <w:pPr>
        <w:widowControl/>
        <w:numPr>
          <w:ilvl w:val="0"/>
          <w:numId w:val="1"/>
        </w:numPr>
        <w:spacing w:line="8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应变能力</w:t>
      </w:r>
      <w:r>
        <w:rPr>
          <w:rFonts w:hint="eastAsia" w:ascii="宋体" w:hAnsi="宋体" w:cs="宋体"/>
          <w:b/>
          <w:bCs/>
          <w:sz w:val="28"/>
          <w:szCs w:val="28"/>
        </w:rPr>
        <w:t>（30分）</w:t>
      </w:r>
    </w:p>
    <w:p>
      <w:pPr>
        <w:widowControl/>
        <w:spacing w:line="800" w:lineRule="exact"/>
        <w:ind w:left="559" w:leftChars="266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a.随机应变，表达流畅。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15分</w:t>
      </w:r>
    </w:p>
    <w:p>
      <w:pPr>
        <w:spacing w:line="8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b.即兴发挥，感情丰满。                            15分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NmQ0NWQ5ZjdlZDQwMGVkM2NkMDI5OGRjMDkxNzAifQ=="/>
  </w:docVars>
  <w:rsids>
    <w:rsidRoot w:val="6FB131CA"/>
    <w:rsid w:val="000E779E"/>
    <w:rsid w:val="00267F2B"/>
    <w:rsid w:val="00342671"/>
    <w:rsid w:val="003C69BE"/>
    <w:rsid w:val="0062258D"/>
    <w:rsid w:val="00A97479"/>
    <w:rsid w:val="00AF3252"/>
    <w:rsid w:val="00C03DE1"/>
    <w:rsid w:val="00D25520"/>
    <w:rsid w:val="17902DA7"/>
    <w:rsid w:val="417C6D7A"/>
    <w:rsid w:val="59536CF7"/>
    <w:rsid w:val="6FB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391</Characters>
  <Lines>6</Lines>
  <Paragraphs>1</Paragraphs>
  <TotalTime>4</TotalTime>
  <ScaleCrop>false</ScaleCrop>
  <LinksUpToDate>false</LinksUpToDate>
  <CharactersWithSpaces>898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2020-12-03T02:58:00Z</dcterms:created>
  <dc:creator>小蜗*</dc:creator>
  <cp:lastModifiedBy>chu_lib</cp:lastModifiedBy>
  <dcterms:modified xsi:type="dcterms:W3CDTF">2022-11-29T03:27:59Z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82FAF182686249A6BD52B32B6F235F94</vt:lpwstr>
  </property>
</Properties>
</file>