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：</w:t>
      </w:r>
    </w:p>
    <w:p>
      <w:pPr>
        <w:jc w:val="center"/>
        <w:rPr>
          <w:rFonts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《国际商务谈判与礼仪》课程</w:t>
      </w:r>
    </w:p>
    <w:p>
      <w:pPr>
        <w:jc w:val="center"/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bookmarkStart w:id="0" w:name="_GoBack"/>
      <w:r>
        <w:rPr>
          <w:rFonts w:ascii="方正黑体_GBK" w:hAnsi="方正黑体_GBK" w:eastAsia="方正黑体_GBK" w:cs="方正黑体_GBK"/>
          <w:bCs/>
          <w:sz w:val="30"/>
          <w:szCs w:val="30"/>
        </w:rPr>
        <w:drawing>
          <wp:inline distT="0" distB="0" distL="114300" distR="114300">
            <wp:extent cx="4709160" cy="6050280"/>
            <wp:effectExtent l="0" t="0" r="2540" b="7620"/>
            <wp:docPr id="1" name="图片 1" descr="aee7159b642a8ed4ca46dfca84c8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e7159b642a8ed4ca46dfca84c8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注意事项：</w:t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1.请资格赛参赛学生注册进入课程后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在“学堂在线”主页“我的”上方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将名称修改为：学校+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学院+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姓名。</w:t>
      </w:r>
    </w:p>
    <w:p>
      <w:pPr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2.请填写真实姓名和学校以备组委会审核参赛资格。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1BF2"/>
    <w:rsid w:val="3B1F3B93"/>
    <w:rsid w:val="447F3818"/>
    <w:rsid w:val="601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2020-10-22T12:02:00Z</dcterms:created>
  <dc:creator>Audrey</dc:creator>
  <cp:lastModifiedBy>错失.</cp:lastModifiedBy>
  <dcterms:modified xsi:type="dcterms:W3CDTF">2021-10-20T07:13:06Z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