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 xml:space="preserve">     费 用 预 算</w:t>
      </w:r>
    </w:p>
    <w:p>
      <w:pPr>
        <w:spacing w:line="660" w:lineRule="exact"/>
        <w:ind w:firstLine="1600" w:firstLineChars="500"/>
        <w:rPr>
          <w:rFonts w:hint="eastAsia" w:ascii="仿宋" w:hAnsi="仿宋" w:eastAsia="仿宋" w:cs="Times New Roman"/>
          <w:lang w:eastAsia="zh-CN"/>
        </w:rPr>
      </w:pPr>
      <w:r>
        <w:rPr>
          <w:rFonts w:hint="eastAsia" w:ascii="仿宋" w:hAnsi="仿宋" w:eastAsia="仿宋" w:cs="Times New Roman"/>
        </w:rPr>
        <w:t xml:space="preserve">出访线路： </w:t>
      </w:r>
      <w:r>
        <w:rPr>
          <w:rFonts w:hint="eastAsia" w:ascii="仿宋" w:hAnsi="仿宋" w:eastAsia="仿宋" w:cs="Times New Roman"/>
          <w:lang w:val="en-US" w:eastAsia="zh-CN"/>
        </w:rPr>
        <w:t>上海</w:t>
      </w:r>
      <w:r>
        <w:rPr>
          <w:rFonts w:hint="eastAsia" w:ascii="仿宋" w:hAnsi="仿宋" w:eastAsia="仿宋" w:cs="Times New Roman"/>
        </w:rPr>
        <w:t>——</w:t>
      </w:r>
      <w:r>
        <w:rPr>
          <w:rFonts w:hint="eastAsia" w:ascii="仿宋" w:hAnsi="仿宋" w:eastAsia="仿宋" w:cs="Times New Roman"/>
          <w:lang w:val="en-US" w:eastAsia="zh-CN"/>
        </w:rPr>
        <w:t>瑞士</w:t>
      </w:r>
      <w:r>
        <w:rPr>
          <w:rFonts w:hint="eastAsia" w:ascii="仿宋" w:hAnsi="仿宋" w:eastAsia="仿宋" w:cs="Times New Roman"/>
        </w:rPr>
        <w:t>——</w:t>
      </w:r>
      <w:r>
        <w:rPr>
          <w:rFonts w:hint="eastAsia" w:ascii="仿宋" w:hAnsi="仿宋" w:eastAsia="仿宋" w:cs="Times New Roman"/>
          <w:lang w:val="en-US" w:eastAsia="zh-CN"/>
        </w:rPr>
        <w:t>上海</w:t>
      </w: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sz w:val="24"/>
        </w:rPr>
      </w:pPr>
      <w:r>
        <w:rPr>
          <w:rFonts w:hint="eastAsia" w:ascii="宋体"/>
          <w:b/>
          <w:sz w:val="24"/>
        </w:rPr>
        <w:t>组团单位（盖章）：</w:t>
      </w:r>
      <w:r>
        <w:rPr>
          <w:rFonts w:ascii="宋体"/>
          <w:sz w:val="24"/>
        </w:rPr>
        <w:t xml:space="preserve"> </w:t>
      </w:r>
    </w:p>
    <w:tbl>
      <w:tblPr>
        <w:tblStyle w:val="4"/>
        <w:tblW w:w="87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528"/>
        <w:gridCol w:w="852"/>
        <w:gridCol w:w="568"/>
        <w:gridCol w:w="565"/>
        <w:gridCol w:w="495"/>
        <w:gridCol w:w="1133"/>
        <w:gridCol w:w="992"/>
        <w:gridCol w:w="1275"/>
        <w:gridCol w:w="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预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算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额</w:t>
            </w: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94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项 目 明 细</w:t>
            </w:r>
          </w:p>
        </w:tc>
        <w:tc>
          <w:tcPr>
            <w:tcW w:w="446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标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b/>
                <w:bCs/>
                <w:sz w:val="28"/>
                <w:szCs w:val="28"/>
              </w:rPr>
              <w:t>准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b/>
                <w:bCs/>
                <w:sz w:val="28"/>
                <w:szCs w:val="28"/>
              </w:rPr>
              <w:t>及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b/>
                <w:bCs/>
                <w:sz w:val="28"/>
                <w:szCs w:val="28"/>
              </w:rPr>
              <w:t>金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b/>
                <w:bCs/>
                <w:sz w:val="28"/>
                <w:szCs w:val="28"/>
              </w:rPr>
              <w:t>额</w:t>
            </w:r>
          </w:p>
        </w:tc>
        <w:tc>
          <w:tcPr>
            <w:tcW w:w="745" w:type="dxa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hint="eastAsia" w:ascii="宋体"/>
                <w:b/>
                <w:bCs/>
                <w:sz w:val="20"/>
                <w:szCs w:val="20"/>
              </w:rPr>
              <w:t>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宋体"/>
                <w:b/>
                <w:bCs/>
                <w:sz w:val="20"/>
                <w:szCs w:val="20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国别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币种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标准（ /天）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折合人民币（单位：元）</w:t>
            </w:r>
          </w:p>
        </w:tc>
        <w:tc>
          <w:tcPr>
            <w:tcW w:w="745" w:type="dxa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住宿费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瑞士</w:t>
            </w:r>
            <w:r>
              <w:rPr>
                <w:rFonts w:hint="eastAsia"/>
                <w:sz w:val="21"/>
                <w:szCs w:val="21"/>
              </w:rPr>
              <w:t>国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洛桑</w:t>
            </w:r>
            <w:r>
              <w:rPr>
                <w:rFonts w:hint="eastAsia"/>
                <w:sz w:val="21"/>
                <w:szCs w:val="21"/>
              </w:rPr>
              <w:t>市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瑞士法郎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5167.5</w:t>
            </w:r>
          </w:p>
        </w:tc>
        <w:tc>
          <w:tcPr>
            <w:tcW w:w="745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楷体_GB2312" w:eastAsia="楷体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6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伙食费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瑞士</w:t>
            </w:r>
            <w:r>
              <w:rPr>
                <w:rFonts w:hint="eastAsia"/>
                <w:sz w:val="21"/>
                <w:szCs w:val="21"/>
              </w:rPr>
              <w:t>国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瑞士法郎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righ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righ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1590</w:t>
            </w:r>
          </w:p>
        </w:tc>
        <w:tc>
          <w:tcPr>
            <w:tcW w:w="745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公杂费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瑞士</w:t>
            </w:r>
            <w:r>
              <w:rPr>
                <w:rFonts w:hint="eastAsia"/>
                <w:sz w:val="21"/>
                <w:szCs w:val="21"/>
              </w:rPr>
              <w:t>国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瑞士法郎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righ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993.75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</w:p>
        </w:tc>
        <w:tc>
          <w:tcPr>
            <w:tcW w:w="745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6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签证费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瑞士</w:t>
            </w:r>
            <w:r>
              <w:rPr>
                <w:rFonts w:hint="eastAsia"/>
                <w:sz w:val="21"/>
                <w:szCs w:val="21"/>
              </w:rPr>
              <w:t>国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约人民币1300元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保险费</w:t>
            </w:r>
          </w:p>
        </w:tc>
        <w:tc>
          <w:tcPr>
            <w:tcW w:w="5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　</w:t>
            </w:r>
          </w:p>
          <w:p>
            <w:pPr>
              <w:widowControl/>
              <w:spacing w:line="26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国际旅费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（国际机票）</w:t>
            </w:r>
          </w:p>
        </w:tc>
        <w:tc>
          <w:tcPr>
            <w:tcW w:w="5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约人民币8000元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城市间交通费</w:t>
            </w:r>
          </w:p>
        </w:tc>
        <w:tc>
          <w:tcPr>
            <w:tcW w:w="5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已包含在公杂费中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6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培训费</w:t>
            </w:r>
          </w:p>
        </w:tc>
        <w:tc>
          <w:tcPr>
            <w:tcW w:w="5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6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国际会议注册费</w:t>
            </w:r>
          </w:p>
        </w:tc>
        <w:tc>
          <w:tcPr>
            <w:tcW w:w="5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约人民币4500元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防疫费用</w:t>
            </w:r>
          </w:p>
        </w:tc>
        <w:tc>
          <w:tcPr>
            <w:tcW w:w="5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约人民币1000元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合 计</w:t>
            </w:r>
          </w:p>
        </w:tc>
        <w:tc>
          <w:tcPr>
            <w:tcW w:w="5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/>
                <w:sz w:val="20"/>
                <w:szCs w:val="20"/>
              </w:rPr>
              <w:t>　</w:t>
            </w:r>
          </w:p>
          <w:p>
            <w:pPr>
              <w:widowControl/>
              <w:spacing w:line="260" w:lineRule="exact"/>
              <w:jc w:val="righ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　</w:t>
            </w:r>
          </w:p>
          <w:p>
            <w:pPr>
              <w:widowControl/>
              <w:spacing w:line="260" w:lineRule="exact"/>
              <w:jc w:val="right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人民币22551.25元</w:t>
            </w:r>
            <w:r>
              <w:rPr>
                <w:rFonts w:hint="eastAsia" w:ascii="宋体"/>
                <w:sz w:val="20"/>
                <w:szCs w:val="20"/>
              </w:rPr>
              <w:t>　</w:t>
            </w:r>
          </w:p>
          <w:p>
            <w:pPr>
              <w:widowControl/>
              <w:spacing w:line="260" w:lineRule="exact"/>
              <w:jc w:val="right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right="90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>
      <w:pPr>
        <w:rPr>
          <w:rFonts w:ascii="宋体"/>
          <w:b/>
          <w:sz w:val="40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备注：1.预算依据：财行〔2014〕104号、财行〔2017〕434号；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2.各种类型团组根据实际情况填写以上预算项目。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81D33"/>
    <w:rsid w:val="0001600F"/>
    <w:rsid w:val="00255F69"/>
    <w:rsid w:val="005D062E"/>
    <w:rsid w:val="007C4A2B"/>
    <w:rsid w:val="008B1FF6"/>
    <w:rsid w:val="008B44FF"/>
    <w:rsid w:val="008C64A4"/>
    <w:rsid w:val="008D3356"/>
    <w:rsid w:val="00A83494"/>
    <w:rsid w:val="00BB489D"/>
    <w:rsid w:val="00BB6D85"/>
    <w:rsid w:val="00BD5C88"/>
    <w:rsid w:val="00D31B96"/>
    <w:rsid w:val="00F52065"/>
    <w:rsid w:val="25E81D33"/>
    <w:rsid w:val="403E7E71"/>
    <w:rsid w:val="4D881E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宋体" w:eastAsia="仿宋_GB2312" w:cs="宋体"/>
      <w:color w:val="333333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仿宋_GB2312" w:hAnsi="宋体" w:eastAsia="仿宋_GB2312" w:cs="宋体"/>
      <w:color w:val="333333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仿宋_GB2312" w:hAnsi="宋体" w:eastAsia="仿宋_GB2312" w:cs="宋体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1</Pages>
  <Words>71</Words>
  <Characters>410</Characters>
  <Lines>3</Lines>
  <Paragraphs>1</Paragraphs>
  <TotalTime>24</TotalTime>
  <ScaleCrop>false</ScaleCrop>
  <LinksUpToDate>false</LinksUpToDate>
  <CharactersWithSpaces>480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2018-10-09T02:13:00Z</dcterms:created>
  <dc:creator>市外办 杭</dc:creator>
  <cp:lastModifiedBy>lenovo</cp:lastModifiedBy>
  <dcterms:modified xsi:type="dcterms:W3CDTF">2019-05-05T00:34:08Z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