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widowControl/>
        <w:spacing w:after="312" w:afterLines="100" w:line="700" w:lineRule="exact"/>
        <w:jc w:val="center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微小说大赛活动方案</w:t>
      </w:r>
    </w:p>
    <w:p>
      <w:pPr>
        <w:spacing w:line="560" w:lineRule="exact"/>
        <w:ind w:firstLine="640" w:firstLineChars="200"/>
        <w:rPr>
          <w:rFonts w:ascii="方正黑体_GBK" w:hAnsi="方正仿宋_GBK" w:eastAsia="方正黑体_GBK" w:cs="方正仿宋_GBK"/>
          <w:kern w:val="0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kern w:val="0"/>
          <w:sz w:val="32"/>
          <w:szCs w:val="32"/>
        </w:rPr>
        <w:t>一、活动目的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激发大学生的文学创作潜能，提高自身写作素养，执笔书写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心灵之声。描写新时代在各条战线上砥砺前行、拼搏奉献的优秀人物和感人事迹。讲好中国故事，弘扬中国精神，凝聚团结奋进的强大力量，为党的二十大胜利召开营造良好、和谐的文化氛围。</w:t>
      </w:r>
    </w:p>
    <w:p>
      <w:pPr>
        <w:spacing w:line="560" w:lineRule="exact"/>
        <w:ind w:firstLine="640" w:firstLineChars="200"/>
        <w:rPr>
          <w:rFonts w:ascii="方正黑体_GBK" w:hAnsi="方正仿宋_GBK" w:eastAsia="方正黑体_GBK" w:cs="方正仿宋_GBK"/>
          <w:kern w:val="0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kern w:val="0"/>
          <w:sz w:val="32"/>
          <w:szCs w:val="32"/>
        </w:rPr>
        <w:t>二、参赛方式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个人参赛，仅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限“易班·二课”平台报名。</w:t>
      </w:r>
    </w:p>
    <w:p>
      <w:pPr>
        <w:spacing w:line="560" w:lineRule="exact"/>
        <w:ind w:firstLine="640" w:firstLineChars="200"/>
        <w:rPr>
          <w:rFonts w:ascii="方正黑体_GBK" w:hAnsi="方正仿宋_GBK" w:eastAsia="方正黑体_GBK" w:cs="方正仿宋_GBK"/>
          <w:kern w:val="0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kern w:val="0"/>
          <w:sz w:val="32"/>
          <w:szCs w:val="32"/>
        </w:rPr>
        <w:t>三、作品要求</w:t>
      </w:r>
    </w:p>
    <w:p>
      <w:pPr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1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作品主题鲜明，文笔流畅，创意新颖；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2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作品字数140字以内，题目自拟。要求原创，作品会进行检索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，查看文章是否抄袭。如复制文本占比达30%以上，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将取消参赛资格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3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采取百分制，错别字一个减一分，根据作品质量，评委各自评分，作品最终得分取平均分；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4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作品以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Word文档形式，文档以“题目+姓名+学号 ”命名；文档中必须包含微小说的题目和正文以及参赛选手的个人信息（姓名、学院、专业、班级、学号、联系方式）；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5</w:t>
      </w:r>
      <w:r>
        <w:rPr>
          <w:rFonts w:ascii="方正仿宋_GBK" w:hAnsi="方正仿宋_GBK" w:eastAsia="方正仿宋_GBK" w:cs="方正仿宋_GBK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稿件格式：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（1）标题——宋体、二号字、居中、加粗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（2）正文——宋体、四号字、首行缩进、段落间距两倍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（3）个人信息——置于文本右下角、宋体、四号。</w:t>
      </w:r>
    </w:p>
    <w:p>
      <w:pPr>
        <w:spacing w:line="560" w:lineRule="exact"/>
        <w:ind w:firstLine="640" w:firstLineChars="200"/>
        <w:rPr>
          <w:rFonts w:ascii="方正黑体_GBK" w:hAnsi="方正仿宋_GBK" w:eastAsia="方正黑体_GBK" w:cs="方正仿宋_GBK"/>
          <w:kern w:val="0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kern w:val="0"/>
          <w:sz w:val="32"/>
          <w:szCs w:val="32"/>
        </w:rPr>
        <w:t>四、比赛流程</w:t>
      </w:r>
    </w:p>
    <w:p>
      <w:pPr>
        <w:spacing w:line="560" w:lineRule="exact"/>
        <w:ind w:firstLine="640" w:firstLineChars="200"/>
        <w:rPr>
          <w:rFonts w:ascii="方正楷体_GBK" w:hAnsi="方正仿宋_GBK" w:eastAsia="方正楷体_GBK" w:cs="方正仿宋_GBK"/>
          <w:color w:val="000000"/>
          <w:kern w:val="0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color w:val="000000"/>
          <w:kern w:val="0"/>
          <w:sz w:val="32"/>
          <w:szCs w:val="32"/>
        </w:rPr>
        <w:t>（一）作品征集</w:t>
      </w:r>
    </w:p>
    <w:p>
      <w:pPr>
        <w:snapToGrid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1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报名时间：2022年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月25日前。</w:t>
      </w:r>
    </w:p>
    <w:p>
      <w:pPr>
        <w:snapToGrid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2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提交作品：2022年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月25日前，作品必须以Word文档的形式发送至制定邮箱。</w:t>
      </w:r>
    </w:p>
    <w:p>
      <w:pPr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fldChar w:fldCharType="begin"/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instrText xml:space="preserve"> HYPERLINK "mailto:按姓氏分工进行收集：</w:instrText>
      </w:r>
    </w:p>
    <w:p>
      <w:pPr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instrText xml:space="preserve">A-E负责人：钟馨 2832494347@qq.com</w:instrText>
      </w:r>
    </w:p>
    <w:p>
      <w:pPr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instrText xml:space="preserve">F-I负责人：黄晶 315854630@qq.com</w:instrText>
      </w:r>
    </w:p>
    <w:p>
      <w:pPr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instrText xml:space="preserve">H-N负责人：管丽 2717047416@qq.com</w:instrText>
      </w:r>
    </w:p>
    <w:p>
      <w:pPr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instrText xml:space="preserve">0-R负责人：彭蕊 3094223352@qq.com</w:instrText>
      </w:r>
    </w:p>
    <w:p>
      <w:pPr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instrText xml:space="preserve">S-W负责人：龚远方 3285785542@qq.com</w:instrText>
      </w:r>
    </w:p>
    <w:p>
      <w:pPr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instrText xml:space="preserve">X-Z负责人：黄志豪 3030886779@qq.com</w:instrText>
      </w:r>
    </w:p>
    <w:p>
      <w:pPr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instrText xml:space="preserve">" </w:instrTex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fldChar w:fldCharType="separate"/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文教学院、化材学院将作品及信息汇总表发送至752832757@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qq.com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；</w:t>
      </w:r>
    </w:p>
    <w:p>
      <w:pPr>
        <w:snapToGrid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机械学院、旅管学院将作品及信息汇总表发送至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2150328455@qq.com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；</w:t>
      </w:r>
    </w:p>
    <w:p>
      <w:pPr>
        <w:snapToGrid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外国语学院、经法学院将作品及信息汇总表发送至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970630824@qq.com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；</w:t>
      </w:r>
    </w:p>
    <w:p>
      <w:pPr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信工学院、电子学院、数统学院将作品及信息汇总表发送至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437731805@qq.com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；</w:t>
      </w:r>
    </w:p>
    <w:p>
      <w:pPr>
        <w:snapToGrid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工商学院、艺术学院、体育学院将作品及信息汇总表发送至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2837122286@qq.com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。</w:t>
      </w:r>
    </w:p>
    <w:p>
      <w:pPr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fldChar w:fldCharType="end"/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活动联系人：方文轩13625625592</w:t>
      </w:r>
    </w:p>
    <w:p>
      <w:pPr>
        <w:snapToGrid w:val="0"/>
        <w:spacing w:line="560" w:lineRule="exact"/>
        <w:ind w:firstLine="2560" w:firstLineChars="8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李杨洋19165893390</w:t>
      </w:r>
    </w:p>
    <w:p>
      <w:pPr>
        <w:snapToGrid w:val="0"/>
        <w:spacing w:line="560" w:lineRule="exact"/>
        <w:ind w:firstLine="640" w:firstLineChars="200"/>
        <w:rPr>
          <w:rFonts w:ascii="方正楷体_GBK" w:hAnsi="方正仿宋_GBK" w:eastAsia="方正楷体_GBK" w:cs="方正仿宋_GBK"/>
          <w:color w:val="000000"/>
          <w:kern w:val="0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color w:val="000000"/>
          <w:kern w:val="0"/>
          <w:sz w:val="32"/>
          <w:szCs w:val="32"/>
        </w:rPr>
        <w:t>（二）作品评比（</w:t>
      </w:r>
      <w:r>
        <w:rPr>
          <w:rFonts w:ascii="方正楷体_GBK" w:hAnsi="方正仿宋_GBK" w:eastAsia="方正楷体_GBK" w:cs="方正仿宋_GBK"/>
          <w:color w:val="000000"/>
          <w:kern w:val="0"/>
          <w:sz w:val="32"/>
          <w:szCs w:val="32"/>
        </w:rPr>
        <w:t>5</w:t>
      </w:r>
      <w:r>
        <w:rPr>
          <w:rFonts w:hint="eastAsia" w:ascii="方正楷体_GBK" w:hAnsi="方正仿宋_GBK" w:eastAsia="方正楷体_GBK" w:cs="方正仿宋_GBK"/>
          <w:color w:val="000000"/>
          <w:kern w:val="0"/>
          <w:sz w:val="32"/>
          <w:szCs w:val="32"/>
        </w:rPr>
        <w:t>月25日—</w:t>
      </w:r>
      <w:r>
        <w:rPr>
          <w:rFonts w:ascii="方正楷体_GBK" w:hAnsi="方正仿宋_GBK" w:eastAsia="方正楷体_GBK" w:cs="方正仿宋_GBK"/>
          <w:color w:val="000000"/>
          <w:kern w:val="0"/>
          <w:sz w:val="32"/>
          <w:szCs w:val="32"/>
        </w:rPr>
        <w:t>5</w:t>
      </w:r>
      <w:r>
        <w:rPr>
          <w:rFonts w:hint="eastAsia" w:ascii="方正楷体_GBK" w:hAnsi="方正仿宋_GBK" w:eastAsia="方正楷体_GBK" w:cs="方正仿宋_GBK"/>
          <w:color w:val="000000"/>
          <w:kern w:val="0"/>
          <w:sz w:val="32"/>
          <w:szCs w:val="32"/>
        </w:rPr>
        <w:t>月</w:t>
      </w:r>
      <w:r>
        <w:rPr>
          <w:rFonts w:ascii="方正楷体_GBK" w:hAnsi="方正仿宋_GBK" w:eastAsia="方正楷体_GBK" w:cs="方正仿宋_GBK"/>
          <w:color w:val="000000"/>
          <w:kern w:val="0"/>
          <w:sz w:val="32"/>
          <w:szCs w:val="32"/>
        </w:rPr>
        <w:t>2</w:t>
      </w:r>
      <w:r>
        <w:rPr>
          <w:rFonts w:hint="eastAsia" w:ascii="方正楷体_GBK" w:hAnsi="方正仿宋_GBK" w:eastAsia="方正楷体_GBK" w:cs="方正仿宋_GBK"/>
          <w:color w:val="000000"/>
          <w:kern w:val="0"/>
          <w:sz w:val="32"/>
          <w:szCs w:val="32"/>
        </w:rPr>
        <w:t>7日）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由承办单位负责组织对作品进行筛选、排序，三轮筛选之后确定晋级名单，晋级的作品数量为20篇；晋级作品将由专家评委进行评审，确定获奖名单。</w:t>
      </w:r>
    </w:p>
    <w:p>
      <w:pPr>
        <w:spacing w:line="560" w:lineRule="exact"/>
        <w:ind w:firstLine="640" w:firstLineChars="200"/>
        <w:rPr>
          <w:rFonts w:ascii="方正黑体_GBK" w:hAnsi="方正仿宋_GBK" w:eastAsia="方正黑体_GBK" w:cs="方正仿宋_GBK"/>
          <w:kern w:val="0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kern w:val="0"/>
          <w:sz w:val="32"/>
          <w:szCs w:val="32"/>
        </w:rPr>
        <w:t>五、奖项设置</w:t>
      </w:r>
    </w:p>
    <w:p>
      <w:pPr>
        <w:spacing w:line="560" w:lineRule="exact"/>
        <w:ind w:firstLine="640" w:firstLineChars="2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一等奖1名，二等奖2名，三等奖3名，优秀奖若干。并颁发证书和奖品。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F58"/>
    <w:rsid w:val="00374523"/>
    <w:rsid w:val="0069537B"/>
    <w:rsid w:val="009E3F58"/>
    <w:rsid w:val="035B0C2E"/>
    <w:rsid w:val="0A4F50BF"/>
    <w:rsid w:val="230F3E1C"/>
    <w:rsid w:val="44B52993"/>
    <w:rsid w:val="5D2921E1"/>
    <w:rsid w:val="616149A6"/>
    <w:rsid w:val="72C6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MicroWin10.com</Company>
  <Pages>3</Pages>
  <Words>172</Words>
  <Characters>985</Characters>
  <Lines>8</Lines>
  <Paragraphs>2</Paragraphs>
  <TotalTime>0</TotalTime>
  <ScaleCrop>false</ScaleCrop>
  <LinksUpToDate>false</LinksUpToDate>
  <CharactersWithSpaces>1155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2020-04-08T10:09:00Z</dcterms:created>
  <dc:creator>王巍</dc:creator>
  <cp:lastModifiedBy>Administrator</cp:lastModifiedBy>
  <cp:lastPrinted>2021-04-21T15:55:00Z</cp:lastPrinted>
  <dcterms:modified xsi:type="dcterms:W3CDTF">2022-04-27T07:09:18Z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46F633B16E874A37B40E6219E2DD94E9</vt:lpwstr>
  </property>
  <property fmtid="{D5CDD505-2E9C-101B-9397-08002B2CF9AE}" pid="4" name="KSOSaveFontToCloudKey">
    <vt:lpwstr>273709378_cloud</vt:lpwstr>
  </property>
  <property fmtid="{D5CDD505-2E9C-101B-9397-08002B2CF9AE}" pid="5" name="commondata">
    <vt:lpwstr>eyJoZGlkIjoiZDRjMDNjNjFiZjgwMDY0ZGUwZTg5MTRlNGVjNjdhMzcifQ==</vt:lpwstr>
  </property>
</Properties>
</file>