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DB2" w:rsidRDefault="008B762A" w:rsidP="00DE0DB2">
      <w:pPr>
        <w:spacing w:line="700" w:lineRule="exact"/>
        <w:jc w:val="center"/>
        <w:rPr>
          <w:rFonts w:ascii="方正小标宋_GBK" w:eastAsia="方正小标宋_GBK" w:hAnsi="仿宋"/>
          <w:b/>
          <w:sz w:val="44"/>
          <w:szCs w:val="44"/>
        </w:rPr>
      </w:pPr>
      <w:r w:rsidRPr="00DE0DB2">
        <w:rPr>
          <w:rFonts w:ascii="方正小标宋_GBK" w:eastAsia="方正小标宋_GBK" w:hAnsi="仿宋" w:hint="eastAsia"/>
          <w:b/>
          <w:sz w:val="44"/>
          <w:szCs w:val="44"/>
        </w:rPr>
        <w:t>巢湖学院第</w:t>
      </w:r>
      <w:r w:rsidR="00480E61">
        <w:rPr>
          <w:rFonts w:ascii="方正小标宋_GBK" w:eastAsia="方正小标宋_GBK" w:hAnsi="仿宋" w:hint="eastAsia"/>
          <w:b/>
          <w:sz w:val="44"/>
          <w:szCs w:val="44"/>
        </w:rPr>
        <w:t>六</w:t>
      </w:r>
      <w:r w:rsidRPr="00DE0DB2">
        <w:rPr>
          <w:rFonts w:ascii="方正小标宋_GBK" w:eastAsia="方正小标宋_GBK" w:hAnsi="仿宋" w:hint="eastAsia"/>
          <w:b/>
          <w:sz w:val="44"/>
          <w:szCs w:val="44"/>
        </w:rPr>
        <w:t>届教职工气排球比赛</w:t>
      </w:r>
    </w:p>
    <w:p w:rsidR="008B762A" w:rsidRPr="00DE0DB2" w:rsidRDefault="008B762A" w:rsidP="00DE0DB2">
      <w:pPr>
        <w:spacing w:line="7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DE0DB2">
        <w:rPr>
          <w:rFonts w:ascii="方正小标宋_GBK" w:eastAsia="方正小标宋_GBK" w:hAnsi="仿宋" w:hint="eastAsia"/>
          <w:b/>
          <w:sz w:val="44"/>
          <w:szCs w:val="44"/>
        </w:rPr>
        <w:t>竞赛规程</w:t>
      </w:r>
    </w:p>
    <w:p w:rsidR="008B762A" w:rsidRDefault="008B762A" w:rsidP="008B762A">
      <w:pPr>
        <w:rPr>
          <w:rFonts w:ascii="仿宋" w:eastAsia="仿宋" w:hAnsi="仿宋"/>
          <w:sz w:val="32"/>
          <w:szCs w:val="32"/>
        </w:rPr>
      </w:pPr>
    </w:p>
    <w:p w:rsidR="008B762A" w:rsidRPr="00DE0DB2" w:rsidRDefault="008B762A" w:rsidP="00DE0DB2">
      <w:pPr>
        <w:spacing w:line="560" w:lineRule="exact"/>
        <w:ind w:firstLineChars="200" w:firstLine="643"/>
        <w:rPr>
          <w:rFonts w:ascii="方正黑体_GBK" w:eastAsia="方正黑体_GBK" w:hAnsi="仿宋"/>
          <w:b/>
          <w:sz w:val="32"/>
          <w:szCs w:val="32"/>
        </w:rPr>
      </w:pPr>
      <w:r w:rsidRPr="00DE0DB2">
        <w:rPr>
          <w:rFonts w:ascii="方正黑体_GBK" w:eastAsia="方正黑体_GBK" w:hAnsi="仿宋" w:hint="eastAsia"/>
          <w:b/>
          <w:sz w:val="32"/>
          <w:szCs w:val="32"/>
        </w:rPr>
        <w:t>一、竞赛时间和地点</w:t>
      </w:r>
    </w:p>
    <w:p w:rsidR="008B762A" w:rsidRPr="00DE0DB2" w:rsidRDefault="008B762A" w:rsidP="00DE0DB2">
      <w:pPr>
        <w:spacing w:line="560" w:lineRule="exact"/>
        <w:ind w:firstLineChars="205" w:firstLine="656"/>
        <w:rPr>
          <w:rFonts w:ascii="方正仿宋_GBK" w:eastAsia="方正仿宋_GBK" w:hAnsi="仿宋"/>
          <w:sz w:val="32"/>
          <w:szCs w:val="32"/>
        </w:rPr>
      </w:pPr>
      <w:r w:rsidRPr="00DE0DB2">
        <w:rPr>
          <w:rFonts w:ascii="方正仿宋_GBK" w:eastAsia="方正仿宋_GBK" w:hAnsi="仿宋" w:hint="eastAsia"/>
          <w:sz w:val="32"/>
          <w:szCs w:val="32"/>
        </w:rPr>
        <w:t>202</w:t>
      </w:r>
      <w:r w:rsidR="00223D11" w:rsidRPr="00DE0DB2">
        <w:rPr>
          <w:rFonts w:ascii="方正仿宋_GBK" w:eastAsia="方正仿宋_GBK" w:hAnsi="仿宋" w:hint="eastAsia"/>
          <w:sz w:val="32"/>
          <w:szCs w:val="32"/>
        </w:rPr>
        <w:t>5</w:t>
      </w:r>
      <w:r w:rsidRPr="00DE0DB2">
        <w:rPr>
          <w:rFonts w:ascii="方正仿宋_GBK" w:eastAsia="方正仿宋_GBK" w:hAnsi="仿宋" w:hint="eastAsia"/>
          <w:sz w:val="32"/>
          <w:szCs w:val="32"/>
        </w:rPr>
        <w:t>年1</w:t>
      </w:r>
      <w:r w:rsidR="00DE0DB2" w:rsidRPr="00DE0DB2">
        <w:rPr>
          <w:rFonts w:ascii="方正仿宋_GBK" w:eastAsia="方正仿宋_GBK" w:hAnsi="仿宋" w:hint="eastAsia"/>
          <w:sz w:val="32"/>
          <w:szCs w:val="32"/>
        </w:rPr>
        <w:t>1</w:t>
      </w:r>
      <w:r w:rsidRPr="00DE0DB2">
        <w:rPr>
          <w:rFonts w:ascii="方正仿宋_GBK" w:eastAsia="方正仿宋_GBK" w:hAnsi="仿宋" w:hint="eastAsia"/>
          <w:sz w:val="32"/>
          <w:szCs w:val="32"/>
        </w:rPr>
        <w:t>月</w:t>
      </w:r>
      <w:r w:rsidR="00DE0DB2" w:rsidRPr="00DE0DB2">
        <w:rPr>
          <w:rFonts w:ascii="方正仿宋_GBK" w:eastAsia="方正仿宋_GBK" w:hAnsi="仿宋" w:hint="eastAsia"/>
          <w:sz w:val="32"/>
          <w:szCs w:val="32"/>
        </w:rPr>
        <w:t>15-16日</w:t>
      </w:r>
      <w:r w:rsidRPr="00DE0DB2">
        <w:rPr>
          <w:rFonts w:ascii="方正仿宋_GBK" w:eastAsia="方正仿宋_GBK" w:hAnsi="仿宋" w:hint="eastAsia"/>
          <w:sz w:val="32"/>
          <w:szCs w:val="32"/>
        </w:rPr>
        <w:t>在校风雨操场举行。</w:t>
      </w:r>
    </w:p>
    <w:p w:rsidR="008B762A" w:rsidRPr="00DE0DB2" w:rsidRDefault="008B762A" w:rsidP="00DE0DB2">
      <w:pPr>
        <w:spacing w:line="560" w:lineRule="exact"/>
        <w:ind w:firstLineChars="200" w:firstLine="643"/>
        <w:rPr>
          <w:rFonts w:ascii="方正黑体_GBK" w:eastAsia="方正黑体_GBK" w:hAnsi="仿宋"/>
          <w:b/>
          <w:sz w:val="32"/>
          <w:szCs w:val="32"/>
        </w:rPr>
      </w:pPr>
      <w:r w:rsidRPr="00DE0DB2">
        <w:rPr>
          <w:rFonts w:ascii="方正黑体_GBK" w:eastAsia="方正黑体_GBK" w:hAnsi="仿宋" w:hint="eastAsia"/>
          <w:b/>
          <w:sz w:val="32"/>
          <w:szCs w:val="32"/>
        </w:rPr>
        <w:t>二、运动员资格</w:t>
      </w:r>
    </w:p>
    <w:p w:rsidR="008B762A" w:rsidRPr="00DE0DB2" w:rsidRDefault="008B762A" w:rsidP="00DE0DB2">
      <w:pPr>
        <w:widowControl/>
        <w:spacing w:line="560" w:lineRule="exact"/>
        <w:ind w:leftChars="50" w:left="105" w:firstLineChars="200" w:firstLine="640"/>
        <w:jc w:val="left"/>
        <w:rPr>
          <w:rFonts w:ascii="方正仿宋_GBK" w:eastAsia="方正仿宋_GBK" w:hAnsi="仿宋" w:cs="宋体"/>
          <w:kern w:val="0"/>
          <w:sz w:val="32"/>
          <w:szCs w:val="32"/>
        </w:rPr>
      </w:pPr>
      <w:r w:rsidRPr="00DE0DB2">
        <w:rPr>
          <w:rFonts w:ascii="方正仿宋_GBK" w:eastAsia="方正仿宋_GBK" w:hAnsi="仿宋" w:cs="宋体" w:hint="eastAsia"/>
          <w:kern w:val="0"/>
          <w:sz w:val="32"/>
          <w:szCs w:val="32"/>
        </w:rPr>
        <w:t>24岁-60岁学校在岗教职工。</w:t>
      </w:r>
    </w:p>
    <w:p w:rsidR="008B762A" w:rsidRPr="00DE0DB2" w:rsidRDefault="008B762A" w:rsidP="00DE0DB2">
      <w:pPr>
        <w:spacing w:line="560" w:lineRule="exact"/>
        <w:ind w:firstLineChars="200" w:firstLine="643"/>
        <w:rPr>
          <w:rFonts w:ascii="方正黑体_GBK" w:eastAsia="方正黑体_GBK" w:hAnsi="仿宋"/>
          <w:b/>
          <w:sz w:val="32"/>
          <w:szCs w:val="32"/>
        </w:rPr>
      </w:pPr>
      <w:r w:rsidRPr="00DE0DB2">
        <w:rPr>
          <w:rFonts w:ascii="方正黑体_GBK" w:eastAsia="方正黑体_GBK" w:hAnsi="仿宋" w:hint="eastAsia"/>
          <w:b/>
          <w:sz w:val="32"/>
          <w:szCs w:val="32"/>
        </w:rPr>
        <w:t>三、参赛办法</w:t>
      </w:r>
    </w:p>
    <w:p w:rsidR="008B762A" w:rsidRPr="00DE0DB2" w:rsidRDefault="008B762A" w:rsidP="00DE0DB2">
      <w:pPr>
        <w:widowControl/>
        <w:tabs>
          <w:tab w:val="left" w:pos="1360"/>
        </w:tabs>
        <w:spacing w:line="560" w:lineRule="exact"/>
        <w:ind w:firstLineChars="200" w:firstLine="64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hint="eastAsia"/>
          <w:color w:val="000000"/>
          <w:sz w:val="32"/>
          <w:szCs w:val="32"/>
        </w:rPr>
        <w:t>（一）</w:t>
      </w:r>
      <w:r w:rsidRPr="00DE0DB2">
        <w:rPr>
          <w:rFonts w:ascii="方正仿宋_GBK" w:eastAsia="方正仿宋_GBK" w:hAnsi="仿宋" w:cs="仿宋_GB2312" w:hint="eastAsia"/>
          <w:sz w:val="32"/>
          <w:szCs w:val="32"/>
        </w:rPr>
        <w:t>以各分工会为单位参赛。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color w:val="000000"/>
          <w:sz w:val="32"/>
          <w:szCs w:val="32"/>
        </w:rPr>
        <w:t>（二）</w:t>
      </w:r>
      <w:r w:rsidRPr="00DE0DB2">
        <w:rPr>
          <w:rFonts w:ascii="方正仿宋_GBK" w:eastAsia="方正仿宋_GBK" w:hAnsi="仿宋" w:cs="仿宋_GB2312" w:hint="eastAsia"/>
          <w:sz w:val="32"/>
          <w:szCs w:val="32"/>
        </w:rPr>
        <w:t>每个分工会限报男女队各一支（机关分工会限报男女队各三支）。每队由一名领队、一名教练员和八名队员组成。领队和教练员可兼任队员。体育学院排球专项教师担任裁判员，不得报名参赛。</w:t>
      </w:r>
    </w:p>
    <w:p w:rsidR="008B762A" w:rsidRPr="00DE0DB2" w:rsidRDefault="008B762A" w:rsidP="00DE0DB2">
      <w:pPr>
        <w:spacing w:line="560" w:lineRule="exact"/>
        <w:ind w:firstLineChars="200" w:firstLine="643"/>
        <w:rPr>
          <w:rFonts w:ascii="方正黑体_GBK" w:eastAsia="方正黑体_GBK" w:hAnsi="仿宋"/>
          <w:b/>
          <w:sz w:val="32"/>
          <w:szCs w:val="32"/>
        </w:rPr>
      </w:pPr>
      <w:r w:rsidRPr="00DE0DB2">
        <w:rPr>
          <w:rFonts w:ascii="方正黑体_GBK" w:eastAsia="方正黑体_GBK" w:hAnsi="仿宋" w:hint="eastAsia"/>
          <w:b/>
          <w:sz w:val="32"/>
          <w:szCs w:val="32"/>
        </w:rPr>
        <w:t>四、竞赛办法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（一）比赛采用中国排球协会最新审定的《2017-2020年气排球竞赛规则》：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1.比赛均采用五</w:t>
      </w:r>
      <w:proofErr w:type="gramStart"/>
      <w:r w:rsidRPr="00DE0DB2">
        <w:rPr>
          <w:rFonts w:ascii="方正仿宋_GBK" w:eastAsia="方正仿宋_GBK" w:hAnsi="仿宋" w:cs="仿宋_GB2312" w:hint="eastAsia"/>
          <w:sz w:val="32"/>
          <w:szCs w:val="32"/>
        </w:rPr>
        <w:t>人制</w:t>
      </w:r>
      <w:proofErr w:type="gramEnd"/>
      <w:r w:rsidRPr="00DE0DB2">
        <w:rPr>
          <w:rFonts w:ascii="方正仿宋_GBK" w:eastAsia="方正仿宋_GBK" w:hAnsi="仿宋" w:cs="仿宋_GB2312" w:hint="eastAsia"/>
          <w:sz w:val="32"/>
          <w:szCs w:val="32"/>
        </w:rPr>
        <w:t>。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2.球网高度：</w:t>
      </w:r>
      <w:r w:rsidR="00DE0DB2">
        <w:rPr>
          <w:rFonts w:ascii="方正仿宋_GBK" w:eastAsia="方正仿宋_GBK" w:hAnsi="仿宋" w:cs="仿宋_GB2312" w:hint="eastAsia"/>
          <w:sz w:val="32"/>
          <w:szCs w:val="32"/>
        </w:rPr>
        <w:t>男子</w:t>
      </w:r>
      <w:r w:rsidRPr="00DE0DB2">
        <w:rPr>
          <w:rFonts w:ascii="方正仿宋_GBK" w:eastAsia="方正仿宋_GBK" w:hAnsi="仿宋" w:cs="仿宋_GB2312" w:hint="eastAsia"/>
          <w:sz w:val="32"/>
          <w:szCs w:val="32"/>
        </w:rPr>
        <w:t>2</w:t>
      </w:r>
      <w:r w:rsidR="00DE0DB2">
        <w:rPr>
          <w:rFonts w:ascii="方正仿宋_GBK" w:eastAsia="方正仿宋_GBK" w:hAnsi="仿宋" w:cs="仿宋_GB2312"/>
          <w:sz w:val="32"/>
          <w:szCs w:val="32"/>
        </w:rPr>
        <w:t>.1</w:t>
      </w:r>
      <w:r w:rsidRPr="00DE0DB2">
        <w:rPr>
          <w:rFonts w:ascii="方正仿宋_GBK" w:eastAsia="方正仿宋_GBK" w:hAnsi="仿宋" w:cs="仿宋_GB2312" w:hint="eastAsia"/>
          <w:sz w:val="32"/>
          <w:szCs w:val="32"/>
        </w:rPr>
        <w:t>米</w:t>
      </w:r>
      <w:r w:rsidR="00DE0DB2">
        <w:rPr>
          <w:rFonts w:ascii="方正仿宋_GBK" w:eastAsia="方正仿宋_GBK" w:hAnsi="仿宋" w:cs="仿宋_GB2312" w:hint="eastAsia"/>
          <w:sz w:val="32"/>
          <w:szCs w:val="32"/>
        </w:rPr>
        <w:t>、女子1</w:t>
      </w:r>
      <w:r w:rsidR="00DE0DB2">
        <w:rPr>
          <w:rFonts w:ascii="方正仿宋_GBK" w:eastAsia="方正仿宋_GBK" w:hAnsi="仿宋" w:cs="仿宋_GB2312"/>
          <w:sz w:val="32"/>
          <w:szCs w:val="32"/>
        </w:rPr>
        <w:t>.9</w:t>
      </w:r>
      <w:r w:rsidR="00DE0DB2">
        <w:rPr>
          <w:rFonts w:ascii="方正仿宋_GBK" w:eastAsia="方正仿宋_GBK" w:hAnsi="仿宋" w:cs="仿宋_GB2312" w:hint="eastAsia"/>
          <w:sz w:val="32"/>
          <w:szCs w:val="32"/>
        </w:rPr>
        <w:t>米。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3.比赛场地：采用12米×6米，端线后1米处设一条与端线平行的跳发球限制线；</w:t>
      </w:r>
    </w:p>
    <w:p w:rsidR="008B762A" w:rsidRPr="00DE0DB2" w:rsidRDefault="008B762A" w:rsidP="00DE0DB2">
      <w:pPr>
        <w:spacing w:line="560" w:lineRule="exact"/>
        <w:ind w:leftChars="268" w:left="563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4.计分办法按每球得分制，每局为21分。当比分为20:</w:t>
      </w:r>
    </w:p>
    <w:p w:rsidR="008B762A" w:rsidRPr="00DE0DB2" w:rsidRDefault="008B762A" w:rsidP="00DE0DB2">
      <w:pPr>
        <w:spacing w:line="560" w:lineRule="exact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20时，领先2分的队即获胜该局。决胜局为15分，当比分为14：14时，领先2分的队即获得该场比赛的胜利；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（二）根据报名队数，比赛采用小组循环和交叉淘汰办</w:t>
      </w:r>
      <w:r w:rsidRPr="00DE0DB2">
        <w:rPr>
          <w:rFonts w:ascii="方正仿宋_GBK" w:eastAsia="方正仿宋_GBK" w:hAnsi="仿宋" w:cs="仿宋_GB2312" w:hint="eastAsia"/>
          <w:sz w:val="32"/>
          <w:szCs w:val="32"/>
        </w:rPr>
        <w:lastRenderedPageBreak/>
        <w:t>法；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（三）比赛采用三局二胜制，每队胜一场得2分，负一场得1分;弃权得0分，若无故弃权，则取消全部成绩。积分多者，名次列前。如遇两队和两队以上积分相等，则采用下列办法决定名次: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1.A(胜局总数)/B(负局总数)=C值,C值高者名次列前;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2.如C值仍相等,则采用X(总得分数)/Y(总失分数)=Z值，Z值高者名次列前;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3.如两个队Z值仍相等，则按他们之间胜负决定名次;</w:t>
      </w:r>
    </w:p>
    <w:p w:rsidR="008B762A" w:rsidRPr="00DE0DB2" w:rsidRDefault="008B762A" w:rsidP="00DE0DB2">
      <w:pPr>
        <w:spacing w:line="560" w:lineRule="exact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4.如三个以上队Z值相等，则按他们之间净胜局数决定名次。</w:t>
      </w:r>
    </w:p>
    <w:p w:rsidR="008B762A" w:rsidRPr="00DE0DB2" w:rsidRDefault="008B762A" w:rsidP="00DE0DB2">
      <w:pPr>
        <w:shd w:val="clear" w:color="auto" w:fill="FFFFFF"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（四）上场队员的服装颜色要统一，款式要一致，上衣前后要印有明显的号码，场上队长要有明显的标记；</w:t>
      </w:r>
    </w:p>
    <w:p w:rsidR="008B762A" w:rsidRPr="00DE0DB2" w:rsidRDefault="008B762A" w:rsidP="00DE0DB2">
      <w:pPr>
        <w:shd w:val="clear" w:color="auto" w:fill="FFFFFF"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（五）参加该场比赛的运动队，比赛开始15分钟后（含15分钟）仍未到赛场的，本场比赛按自动弃权处理；</w:t>
      </w:r>
    </w:p>
    <w:p w:rsidR="008B762A" w:rsidRPr="00DE0DB2" w:rsidRDefault="008B762A" w:rsidP="00DE0DB2">
      <w:pPr>
        <w:shd w:val="clear" w:color="auto" w:fill="FFFFFF"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（六）男女组别均按202</w:t>
      </w:r>
      <w:r w:rsidR="00223D11" w:rsidRPr="00DE0DB2">
        <w:rPr>
          <w:rFonts w:ascii="方正仿宋_GBK" w:eastAsia="方正仿宋_GBK" w:hAnsi="仿宋" w:cs="仿宋_GB2312" w:hint="eastAsia"/>
          <w:sz w:val="32"/>
          <w:szCs w:val="32"/>
        </w:rPr>
        <w:t>4</w:t>
      </w:r>
      <w:r w:rsidRPr="00DE0DB2">
        <w:rPr>
          <w:rFonts w:ascii="方正仿宋_GBK" w:eastAsia="方正仿宋_GBK" w:hAnsi="仿宋" w:cs="仿宋_GB2312" w:hint="eastAsia"/>
          <w:sz w:val="32"/>
          <w:szCs w:val="32"/>
        </w:rPr>
        <w:t>年</w:t>
      </w:r>
      <w:bookmarkStart w:id="0" w:name="_GoBack"/>
      <w:bookmarkEnd w:id="0"/>
      <w:r w:rsidRPr="00DE0DB2">
        <w:rPr>
          <w:rFonts w:ascii="方正仿宋_GBK" w:eastAsia="方正仿宋_GBK" w:hAnsi="仿宋" w:cs="仿宋_GB2312" w:hint="eastAsia"/>
          <w:sz w:val="32"/>
          <w:szCs w:val="32"/>
        </w:rPr>
        <w:t>比赛成绩进行蛇形排列分组。</w:t>
      </w:r>
    </w:p>
    <w:p w:rsidR="008B762A" w:rsidRPr="00DE0DB2" w:rsidRDefault="008B762A" w:rsidP="00DE0DB2">
      <w:pPr>
        <w:spacing w:line="560" w:lineRule="exact"/>
        <w:ind w:firstLineChars="200" w:firstLine="643"/>
        <w:rPr>
          <w:rFonts w:ascii="方正黑体_GBK" w:eastAsia="方正黑体_GBK" w:hAnsi="仿宋"/>
          <w:b/>
          <w:sz w:val="32"/>
          <w:szCs w:val="32"/>
        </w:rPr>
      </w:pPr>
      <w:r w:rsidRPr="00DE0DB2">
        <w:rPr>
          <w:rFonts w:ascii="方正黑体_GBK" w:eastAsia="方正黑体_GBK" w:hAnsi="仿宋" w:hint="eastAsia"/>
          <w:b/>
          <w:sz w:val="32"/>
          <w:szCs w:val="32"/>
        </w:rPr>
        <w:t>五、录取名次与奖励</w:t>
      </w:r>
    </w:p>
    <w:p w:rsidR="008B762A" w:rsidRPr="00DE0DB2" w:rsidRDefault="008B762A" w:rsidP="00DE0DB2">
      <w:pPr>
        <w:shd w:val="clear" w:color="auto" w:fill="FFFFFF"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DE0DB2">
        <w:rPr>
          <w:rFonts w:ascii="方正仿宋_GBK" w:eastAsia="方正仿宋_GBK" w:hAnsi="仿宋" w:cs="仿宋_GB2312" w:hint="eastAsia"/>
          <w:sz w:val="32"/>
          <w:szCs w:val="32"/>
        </w:rPr>
        <w:t>比赛设一、二等奖。各组别前三名获得一等奖奖杯、奖牌及奖品；第四至第八名获得二等奖奖杯及奖品。另设体育道德风尚奖6名，评选办法另行通知。</w:t>
      </w:r>
    </w:p>
    <w:p w:rsidR="008B762A" w:rsidRPr="00DE0DB2" w:rsidRDefault="008B762A" w:rsidP="00DE0DB2">
      <w:pPr>
        <w:spacing w:line="560" w:lineRule="exact"/>
        <w:ind w:firstLineChars="200" w:firstLine="643"/>
        <w:rPr>
          <w:rFonts w:ascii="方正黑体_GBK" w:eastAsia="方正黑体_GBK" w:hAnsi="仿宋"/>
          <w:b/>
          <w:sz w:val="32"/>
          <w:szCs w:val="32"/>
        </w:rPr>
      </w:pPr>
      <w:r w:rsidRPr="00DE0DB2">
        <w:rPr>
          <w:rFonts w:ascii="方正黑体_GBK" w:eastAsia="方正黑体_GBK" w:hAnsi="仿宋" w:hint="eastAsia"/>
          <w:b/>
          <w:sz w:val="32"/>
          <w:szCs w:val="32"/>
        </w:rPr>
        <w:t>六、裁判员</w:t>
      </w:r>
      <w:r w:rsidRPr="00DE0DB2">
        <w:rPr>
          <w:rFonts w:ascii="方正黑体_GBK" w:eastAsia="方正黑体_GBK" w:hAnsi="仿宋" w:hint="eastAsia"/>
          <w:b/>
          <w:sz w:val="32"/>
          <w:szCs w:val="32"/>
        </w:rPr>
        <w:tab/>
      </w:r>
    </w:p>
    <w:p w:rsidR="008B762A" w:rsidRPr="00DE0DB2" w:rsidRDefault="008B762A" w:rsidP="00DE0DB2">
      <w:pPr>
        <w:widowControl/>
        <w:spacing w:line="560" w:lineRule="exact"/>
        <w:ind w:leftChars="50" w:left="105"/>
        <w:jc w:val="left"/>
        <w:rPr>
          <w:rFonts w:ascii="方正仿宋_GBK" w:eastAsia="方正仿宋_GBK" w:hAnsi="仿宋" w:cs="宋体"/>
          <w:kern w:val="0"/>
          <w:sz w:val="32"/>
          <w:szCs w:val="32"/>
        </w:rPr>
      </w:pPr>
      <w:r w:rsidRPr="00DE0DB2">
        <w:rPr>
          <w:rFonts w:ascii="方正仿宋_GBK" w:eastAsia="方正仿宋_GBK" w:hAnsi="仿宋" w:cs="宋体" w:hint="eastAsia"/>
          <w:kern w:val="0"/>
          <w:sz w:val="32"/>
          <w:szCs w:val="32"/>
        </w:rPr>
        <w:t xml:space="preserve">　 裁判长及裁判员由安徽排球学院选派，不足部分由体育学院排球专项班学生担任。</w:t>
      </w:r>
    </w:p>
    <w:p w:rsidR="008B762A" w:rsidRPr="00DE0DB2" w:rsidRDefault="00DE0DB2" w:rsidP="00DE0DB2">
      <w:pPr>
        <w:spacing w:line="560" w:lineRule="exact"/>
        <w:ind w:firstLineChars="200" w:firstLine="643"/>
        <w:rPr>
          <w:rFonts w:ascii="方正黑体_GBK" w:eastAsia="方正黑体_GBK" w:hAnsi="仿宋"/>
          <w:b/>
          <w:sz w:val="32"/>
          <w:szCs w:val="32"/>
        </w:rPr>
      </w:pPr>
      <w:r>
        <w:rPr>
          <w:rFonts w:ascii="方正黑体_GBK" w:eastAsia="方正黑体_GBK" w:hAnsi="仿宋" w:hint="eastAsia"/>
          <w:b/>
          <w:sz w:val="32"/>
          <w:szCs w:val="32"/>
        </w:rPr>
        <w:lastRenderedPageBreak/>
        <w:t>七、</w:t>
      </w:r>
      <w:r w:rsidR="008B762A" w:rsidRPr="00DE0DB2">
        <w:rPr>
          <w:rFonts w:ascii="方正黑体_GBK" w:eastAsia="方正黑体_GBK" w:hAnsi="仿宋" w:hint="eastAsia"/>
          <w:b/>
          <w:sz w:val="32"/>
          <w:szCs w:val="32"/>
        </w:rPr>
        <w:t>未尽事宜，另行通知。</w:t>
      </w:r>
    </w:p>
    <w:p w:rsidR="00864CEB" w:rsidRDefault="00864CEB"/>
    <w:sectPr w:rsidR="0086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C988E8"/>
    <w:multiLevelType w:val="singleLevel"/>
    <w:tmpl w:val="88C988E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2A"/>
    <w:rsid w:val="00223D11"/>
    <w:rsid w:val="00480E61"/>
    <w:rsid w:val="00864CEB"/>
    <w:rsid w:val="008B762A"/>
    <w:rsid w:val="00C5044D"/>
    <w:rsid w:val="00D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3794"/>
  <w15:chartTrackingRefBased/>
  <w15:docId w15:val="{4CA31C12-5140-425D-9FD7-4DA25E52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6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陈和龙</dc:creator>
  <cp:keywords/>
  <dc:description/>
  <cp:lastModifiedBy>王兴国</cp:lastModifiedBy>
  <cp:revision>5</cp:revision>
  <dcterms:created xsi:type="dcterms:W3CDTF">2024-10-25T06:01:00Z</dcterms:created>
  <dcterms:modified xsi:type="dcterms:W3CDTF">2025-10-28T08:12:00Z</dcterms:modified>
</cp:coreProperties>
</file>