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30D" w:rsidRPr="006E2333" w:rsidRDefault="00FE730D" w:rsidP="00FE730D">
      <w:pPr>
        <w:widowControl/>
        <w:shd w:val="clear" w:color="auto" w:fill="FFFFFF"/>
        <w:spacing w:line="640" w:lineRule="exact"/>
        <w:jc w:val="center"/>
        <w:rPr>
          <w:rFonts w:ascii="方正小标宋_GBK" w:eastAsia="方正小标宋_GBK" w:hAnsi="仿宋_GB2312" w:cs="仿宋_GB2312"/>
          <w:color w:val="000000"/>
          <w:spacing w:val="2"/>
          <w:kern w:val="0"/>
          <w:sz w:val="36"/>
          <w:szCs w:val="36"/>
        </w:rPr>
      </w:pPr>
      <w:r w:rsidRPr="006E2333">
        <w:rPr>
          <w:rFonts w:ascii="方正小标宋_GBK" w:eastAsia="方正小标宋_GBK" w:hAnsi="仿宋_GB2312" w:cs="仿宋_GB2312" w:hint="eastAsia"/>
          <w:color w:val="000000"/>
          <w:spacing w:val="2"/>
          <w:kern w:val="0"/>
          <w:sz w:val="36"/>
          <w:szCs w:val="36"/>
        </w:rPr>
        <w:t>巢湖学院教师继续教育培训学时认定管理暂行办法</w:t>
      </w:r>
    </w:p>
    <w:p w:rsidR="00FE730D" w:rsidRPr="006E2333" w:rsidRDefault="00FE730D" w:rsidP="00FE730D">
      <w:pPr>
        <w:pStyle w:val="Default"/>
        <w:spacing w:line="480" w:lineRule="exact"/>
        <w:jc w:val="center"/>
        <w:rPr>
          <w:rFonts w:ascii="方正仿宋_GBK" w:eastAsia="方正仿宋_GBK" w:hAnsi="仿宋_GB2312" w:cs="仿宋_GB2312" w:hint="eastAsia"/>
          <w:spacing w:val="2"/>
          <w:sz w:val="28"/>
          <w:szCs w:val="28"/>
        </w:rPr>
      </w:pPr>
      <w:r w:rsidRPr="006E2333">
        <w:rPr>
          <w:rFonts w:ascii="方正仿宋_GBK" w:eastAsia="方正仿宋_GBK" w:hAnsi="Arial" w:cs="Arial" w:hint="eastAsia"/>
          <w:sz w:val="28"/>
          <w:szCs w:val="28"/>
        </w:rPr>
        <w:t>校字〔2019〕140号</w:t>
      </w:r>
    </w:p>
    <w:p w:rsidR="00FE730D" w:rsidRPr="006E2333" w:rsidRDefault="00FE730D" w:rsidP="00FE730D">
      <w:pPr>
        <w:pStyle w:val="Default"/>
        <w:spacing w:line="480" w:lineRule="exact"/>
        <w:ind w:firstLineChars="200" w:firstLine="568"/>
        <w:jc w:val="both"/>
        <w:rPr>
          <w:rFonts w:ascii="方正仿宋_GBK" w:eastAsia="方正仿宋_GBK" w:hAnsi="仿宋_GB2312" w:cs="仿宋_GB2312"/>
          <w:spacing w:val="2"/>
          <w:sz w:val="28"/>
          <w:szCs w:val="28"/>
        </w:rPr>
      </w:pPr>
    </w:p>
    <w:p w:rsidR="00FE730D" w:rsidRPr="006E2333" w:rsidRDefault="00FE730D" w:rsidP="00FE730D">
      <w:pPr>
        <w:pStyle w:val="Default"/>
        <w:spacing w:line="480" w:lineRule="exact"/>
        <w:ind w:firstLineChars="200" w:firstLine="568"/>
        <w:jc w:val="both"/>
        <w:rPr>
          <w:rFonts w:ascii="方正仿宋_GBK" w:eastAsia="方正仿宋_GBK" w:hAnsi="仿宋_GB2312" w:cs="仿宋_GB2312"/>
          <w:spacing w:val="2"/>
          <w:sz w:val="28"/>
          <w:szCs w:val="28"/>
        </w:rPr>
      </w:pPr>
      <w:r w:rsidRPr="006E2333">
        <w:rPr>
          <w:rFonts w:ascii="方正仿宋_GBK" w:eastAsia="方正仿宋_GBK" w:hAnsi="仿宋_GB2312" w:cs="仿宋_GB2312" w:hint="eastAsia"/>
          <w:spacing w:val="2"/>
          <w:sz w:val="28"/>
          <w:szCs w:val="28"/>
        </w:rPr>
        <w:t>为深入贯彻落实《教育部关于深化本科教育教学改革 全面提高人才培养质量的意见》（</w:t>
      </w:r>
      <w:proofErr w:type="gramStart"/>
      <w:r w:rsidRPr="006E2333">
        <w:rPr>
          <w:rFonts w:ascii="方正仿宋_GBK" w:eastAsia="方正仿宋_GBK" w:hAnsi="仿宋_GB2312" w:cs="仿宋_GB2312" w:hint="eastAsia"/>
          <w:spacing w:val="2"/>
          <w:sz w:val="28"/>
          <w:szCs w:val="28"/>
        </w:rPr>
        <w:t>教高〔2019〕</w:t>
      </w:r>
      <w:proofErr w:type="gramEnd"/>
      <w:r w:rsidRPr="006E2333">
        <w:rPr>
          <w:rFonts w:ascii="方正仿宋_GBK" w:eastAsia="方正仿宋_GBK" w:hAnsi="仿宋_GB2312" w:cs="仿宋_GB2312" w:hint="eastAsia"/>
          <w:spacing w:val="2"/>
          <w:sz w:val="28"/>
          <w:szCs w:val="28"/>
        </w:rPr>
        <w:t>6号）和《巢湖学院关于全面深化新时代教师队伍建设改革实施方案》（</w:t>
      </w:r>
      <w:proofErr w:type="gramStart"/>
      <w:r w:rsidRPr="006E2333">
        <w:rPr>
          <w:rFonts w:ascii="方正仿宋_GBK" w:eastAsia="方正仿宋_GBK" w:hAnsi="仿宋_GB2312" w:cs="仿宋_GB2312" w:hint="eastAsia"/>
          <w:spacing w:val="2"/>
          <w:sz w:val="28"/>
          <w:szCs w:val="28"/>
        </w:rPr>
        <w:t>校党字</w:t>
      </w:r>
      <w:proofErr w:type="gramEnd"/>
      <w:r w:rsidRPr="006E2333">
        <w:rPr>
          <w:rFonts w:ascii="方正仿宋_GBK" w:eastAsia="方正仿宋_GBK" w:hAnsi="仿宋_GB2312" w:cs="仿宋_GB2312" w:hint="eastAsia"/>
          <w:spacing w:val="2"/>
          <w:sz w:val="28"/>
          <w:szCs w:val="28"/>
        </w:rPr>
        <w:t>〔2019〕13号）等文件精神，健全学校教师培训管理制度，不断提升教师业务水平和教育教学能力，结合实际，特制定本办法。</w:t>
      </w:r>
    </w:p>
    <w:p w:rsidR="00FE730D" w:rsidRPr="006E2333" w:rsidRDefault="00FE730D" w:rsidP="00FE730D">
      <w:pPr>
        <w:snapToGrid w:val="0"/>
        <w:spacing w:line="480" w:lineRule="exact"/>
        <w:ind w:firstLineChars="200" w:firstLine="568"/>
        <w:rPr>
          <w:rFonts w:ascii="方正黑体_GBK" w:eastAsia="方正黑体_GBK" w:hAnsi="仿宋_GB2312" w:cs="仿宋_GB2312"/>
          <w:bCs/>
          <w:color w:val="000000"/>
          <w:spacing w:val="2"/>
          <w:kern w:val="0"/>
          <w:sz w:val="28"/>
          <w:szCs w:val="28"/>
        </w:rPr>
      </w:pPr>
      <w:r w:rsidRPr="006E2333">
        <w:rPr>
          <w:rFonts w:ascii="方正黑体_GBK" w:eastAsia="方正黑体_GBK" w:hAnsi="仿宋_GB2312" w:cs="仿宋_GB2312" w:hint="eastAsia"/>
          <w:bCs/>
          <w:color w:val="000000"/>
          <w:spacing w:val="2"/>
          <w:kern w:val="0"/>
          <w:sz w:val="28"/>
          <w:szCs w:val="28"/>
        </w:rPr>
        <w:t>一、指导思想</w:t>
      </w:r>
    </w:p>
    <w:p w:rsidR="00FE730D" w:rsidRPr="006E2333" w:rsidRDefault="00FE730D" w:rsidP="00FE730D">
      <w:pPr>
        <w:snapToGrid w:val="0"/>
        <w:spacing w:line="480" w:lineRule="exact"/>
        <w:ind w:firstLineChars="200" w:firstLine="568"/>
        <w:rPr>
          <w:rFonts w:ascii="方正仿宋_GBK" w:eastAsia="方正仿宋_GBK" w:hAnsi="仿宋_GB2312" w:cs="仿宋_GB2312"/>
          <w:color w:val="000000"/>
          <w:spacing w:val="2"/>
          <w:kern w:val="0"/>
          <w:sz w:val="28"/>
          <w:szCs w:val="28"/>
        </w:rPr>
      </w:pPr>
      <w:r w:rsidRPr="006E2333">
        <w:rPr>
          <w:rFonts w:ascii="方正仿宋_GBK" w:eastAsia="方正仿宋_GBK" w:hAnsi="仿宋_GB2312" w:cs="仿宋_GB2312" w:hint="eastAsia"/>
          <w:color w:val="000000"/>
          <w:spacing w:val="2"/>
          <w:kern w:val="0"/>
          <w:sz w:val="28"/>
          <w:szCs w:val="28"/>
        </w:rPr>
        <w:t>全面贯彻党的教育方针，坚持社会主义办学方向，落实立德树人根本任务，遵循教育规律和教师成长发展规律，加强师德师风建设，建设高素质教师队伍，倡导教师注重培训，经常培训，不断提高教师教育教学水平和能力。</w:t>
      </w:r>
    </w:p>
    <w:p w:rsidR="00FE730D" w:rsidRPr="006E2333" w:rsidRDefault="00FE730D" w:rsidP="00FE730D">
      <w:pPr>
        <w:snapToGrid w:val="0"/>
        <w:spacing w:line="480" w:lineRule="exact"/>
        <w:ind w:firstLineChars="200" w:firstLine="568"/>
        <w:rPr>
          <w:rFonts w:ascii="方正黑体_GBK" w:eastAsia="方正黑体_GBK" w:hAnsi="仿宋_GB2312" w:cs="仿宋_GB2312"/>
          <w:bCs/>
          <w:color w:val="000000"/>
          <w:spacing w:val="2"/>
          <w:kern w:val="0"/>
          <w:sz w:val="28"/>
          <w:szCs w:val="28"/>
        </w:rPr>
      </w:pPr>
      <w:r w:rsidRPr="006E2333">
        <w:rPr>
          <w:rFonts w:ascii="方正黑体_GBK" w:eastAsia="方正黑体_GBK" w:hAnsi="仿宋_GB2312" w:cs="仿宋_GB2312" w:hint="eastAsia"/>
          <w:bCs/>
          <w:color w:val="000000"/>
          <w:spacing w:val="2"/>
          <w:kern w:val="0"/>
          <w:sz w:val="28"/>
          <w:szCs w:val="28"/>
        </w:rPr>
        <w:t>二、总体目标</w:t>
      </w:r>
    </w:p>
    <w:p w:rsidR="00FE730D" w:rsidRPr="006E2333" w:rsidRDefault="00FE730D" w:rsidP="00FE730D">
      <w:pPr>
        <w:snapToGrid w:val="0"/>
        <w:spacing w:line="480" w:lineRule="exact"/>
        <w:ind w:firstLineChars="200" w:firstLine="568"/>
        <w:rPr>
          <w:rFonts w:ascii="方正仿宋_GBK" w:eastAsia="方正仿宋_GBK" w:hAnsi="仿宋_GB2312" w:cs="仿宋_GB2312"/>
          <w:color w:val="000000"/>
          <w:spacing w:val="2"/>
          <w:kern w:val="0"/>
          <w:sz w:val="28"/>
          <w:szCs w:val="28"/>
        </w:rPr>
      </w:pPr>
      <w:r w:rsidRPr="006E2333">
        <w:rPr>
          <w:rFonts w:ascii="方正仿宋_GBK" w:eastAsia="方正仿宋_GBK" w:hAnsi="仿宋_GB2312" w:cs="仿宋_GB2312" w:hint="eastAsia"/>
          <w:color w:val="000000"/>
          <w:spacing w:val="2"/>
          <w:kern w:val="0"/>
          <w:sz w:val="28"/>
          <w:szCs w:val="28"/>
        </w:rPr>
        <w:t>通过开展教师教育教学能力培训，建立健全教师培训体系，不断提升教师教育教学、教学研究与社会服务等能力，营造教师积极主动参与培训的浓厚氛围，全面提升教师教书育人的质量。</w:t>
      </w:r>
    </w:p>
    <w:p w:rsidR="00FE730D" w:rsidRPr="006E2333" w:rsidRDefault="00FE730D" w:rsidP="00FE730D">
      <w:pPr>
        <w:snapToGrid w:val="0"/>
        <w:spacing w:line="480" w:lineRule="exact"/>
        <w:ind w:firstLineChars="200" w:firstLine="568"/>
        <w:rPr>
          <w:rFonts w:ascii="方正黑体_GBK" w:eastAsia="方正黑体_GBK" w:hAnsi="仿宋_GB2312" w:cs="仿宋_GB2312"/>
          <w:bCs/>
          <w:color w:val="000000"/>
          <w:spacing w:val="2"/>
          <w:kern w:val="0"/>
          <w:sz w:val="28"/>
          <w:szCs w:val="28"/>
        </w:rPr>
      </w:pPr>
      <w:r w:rsidRPr="006E2333">
        <w:rPr>
          <w:rFonts w:ascii="方正黑体_GBK" w:eastAsia="方正黑体_GBK" w:hAnsi="仿宋_GB2312" w:cs="仿宋_GB2312" w:hint="eastAsia"/>
          <w:bCs/>
          <w:color w:val="000000"/>
          <w:spacing w:val="2"/>
          <w:kern w:val="0"/>
          <w:sz w:val="28"/>
          <w:szCs w:val="28"/>
        </w:rPr>
        <w:t>三、认定范围</w:t>
      </w:r>
    </w:p>
    <w:p w:rsidR="00FE730D" w:rsidRPr="006E2333" w:rsidRDefault="00FE730D" w:rsidP="00FE730D">
      <w:pPr>
        <w:snapToGrid w:val="0"/>
        <w:spacing w:line="480" w:lineRule="exact"/>
        <w:ind w:firstLineChars="200" w:firstLine="568"/>
        <w:rPr>
          <w:rFonts w:ascii="方正仿宋_GBK" w:eastAsia="方正仿宋_GBK" w:hAnsi="仿宋_GB2312" w:cs="仿宋_GB2312"/>
          <w:color w:val="000000"/>
          <w:spacing w:val="2"/>
          <w:kern w:val="0"/>
          <w:sz w:val="28"/>
          <w:szCs w:val="28"/>
        </w:rPr>
      </w:pPr>
      <w:r w:rsidRPr="006E2333">
        <w:rPr>
          <w:rFonts w:ascii="方正仿宋_GBK" w:eastAsia="方正仿宋_GBK" w:hAnsi="仿宋_GB2312" w:cs="仿宋_GB2312" w:hint="eastAsia"/>
          <w:color w:val="000000"/>
          <w:spacing w:val="2"/>
          <w:kern w:val="0"/>
          <w:sz w:val="28"/>
          <w:szCs w:val="28"/>
        </w:rPr>
        <w:t>（一）上级教育行政部门举办的各类培训；</w:t>
      </w:r>
    </w:p>
    <w:p w:rsidR="00FE730D" w:rsidRPr="006E2333" w:rsidRDefault="00FE730D" w:rsidP="00FE730D">
      <w:pPr>
        <w:snapToGrid w:val="0"/>
        <w:spacing w:line="480" w:lineRule="exact"/>
        <w:ind w:firstLineChars="200" w:firstLine="568"/>
        <w:rPr>
          <w:rFonts w:ascii="方正仿宋_GBK" w:eastAsia="方正仿宋_GBK" w:hAnsi="仿宋_GB2312" w:cs="仿宋_GB2312"/>
          <w:color w:val="000000"/>
          <w:spacing w:val="2"/>
          <w:kern w:val="0"/>
          <w:sz w:val="28"/>
          <w:szCs w:val="28"/>
        </w:rPr>
      </w:pPr>
      <w:r w:rsidRPr="006E2333">
        <w:rPr>
          <w:rFonts w:ascii="方正仿宋_GBK" w:eastAsia="方正仿宋_GBK" w:hAnsi="仿宋_GB2312" w:cs="仿宋_GB2312" w:hint="eastAsia"/>
          <w:color w:val="000000"/>
          <w:spacing w:val="2"/>
          <w:kern w:val="0"/>
          <w:sz w:val="28"/>
          <w:szCs w:val="28"/>
        </w:rPr>
        <w:t>（二）经上级教育行政部门批准、备案，具有资质的培训机构（基地）举办的相关培训；</w:t>
      </w:r>
    </w:p>
    <w:p w:rsidR="00FE730D" w:rsidRPr="006E2333" w:rsidRDefault="00FE730D" w:rsidP="00FE730D">
      <w:pPr>
        <w:snapToGrid w:val="0"/>
        <w:spacing w:line="480" w:lineRule="exact"/>
        <w:ind w:firstLineChars="200" w:firstLine="568"/>
        <w:rPr>
          <w:rFonts w:ascii="方正仿宋_GBK" w:eastAsia="方正仿宋_GBK" w:hAnsi="仿宋_GB2312" w:cs="仿宋_GB2312"/>
          <w:color w:val="000000"/>
          <w:spacing w:val="2"/>
          <w:kern w:val="0"/>
          <w:sz w:val="28"/>
          <w:szCs w:val="28"/>
        </w:rPr>
      </w:pPr>
      <w:r w:rsidRPr="006E2333">
        <w:rPr>
          <w:rFonts w:ascii="方正仿宋_GBK" w:eastAsia="方正仿宋_GBK" w:hAnsi="仿宋_GB2312" w:cs="仿宋_GB2312" w:hint="eastAsia"/>
          <w:color w:val="000000"/>
          <w:spacing w:val="2"/>
          <w:kern w:val="0"/>
          <w:sz w:val="28"/>
          <w:szCs w:val="28"/>
        </w:rPr>
        <w:t>（三）有关专业学会或教学指导委员会举办的专业培训；</w:t>
      </w:r>
    </w:p>
    <w:p w:rsidR="00FE730D" w:rsidRPr="006E2333" w:rsidRDefault="00FE730D" w:rsidP="00FE730D">
      <w:pPr>
        <w:snapToGrid w:val="0"/>
        <w:spacing w:line="480" w:lineRule="exact"/>
        <w:ind w:firstLineChars="200" w:firstLine="568"/>
        <w:rPr>
          <w:rFonts w:ascii="方正仿宋_GBK" w:eastAsia="方正仿宋_GBK" w:hAnsi="仿宋_GB2312" w:cs="仿宋_GB2312"/>
          <w:color w:val="000000"/>
          <w:spacing w:val="2"/>
          <w:kern w:val="0"/>
          <w:sz w:val="28"/>
          <w:szCs w:val="28"/>
        </w:rPr>
      </w:pPr>
      <w:r w:rsidRPr="006E2333">
        <w:rPr>
          <w:rFonts w:ascii="方正仿宋_GBK" w:eastAsia="方正仿宋_GBK" w:hAnsi="仿宋_GB2312" w:cs="仿宋_GB2312" w:hint="eastAsia"/>
          <w:color w:val="000000"/>
          <w:spacing w:val="2"/>
          <w:kern w:val="0"/>
          <w:sz w:val="28"/>
          <w:szCs w:val="28"/>
        </w:rPr>
        <w:t>（四）学校及校直相关单位组织的有关培训；</w:t>
      </w:r>
    </w:p>
    <w:p w:rsidR="00FE730D" w:rsidRPr="006E2333" w:rsidRDefault="00FE730D" w:rsidP="00FE730D">
      <w:pPr>
        <w:snapToGrid w:val="0"/>
        <w:spacing w:line="480" w:lineRule="exact"/>
        <w:ind w:firstLineChars="200" w:firstLine="568"/>
        <w:rPr>
          <w:rFonts w:ascii="方正仿宋_GBK" w:eastAsia="方正仿宋_GBK" w:hAnsi="仿宋_GB2312" w:cs="仿宋_GB2312"/>
          <w:color w:val="000000"/>
          <w:spacing w:val="2"/>
          <w:kern w:val="0"/>
          <w:sz w:val="28"/>
          <w:szCs w:val="28"/>
        </w:rPr>
      </w:pPr>
      <w:r w:rsidRPr="006E2333">
        <w:rPr>
          <w:rFonts w:ascii="方正仿宋_GBK" w:eastAsia="方正仿宋_GBK" w:hAnsi="仿宋_GB2312" w:cs="仿宋_GB2312" w:hint="eastAsia"/>
          <w:color w:val="000000"/>
          <w:spacing w:val="2"/>
          <w:kern w:val="0"/>
          <w:sz w:val="28"/>
          <w:szCs w:val="28"/>
        </w:rPr>
        <w:t>（五）其他经认可认定的专业培训。</w:t>
      </w:r>
    </w:p>
    <w:p w:rsidR="00FE730D" w:rsidRPr="006E2333" w:rsidRDefault="00FE730D" w:rsidP="00FE730D">
      <w:pPr>
        <w:snapToGrid w:val="0"/>
        <w:spacing w:line="480" w:lineRule="exact"/>
        <w:ind w:firstLineChars="200" w:firstLine="568"/>
        <w:rPr>
          <w:rFonts w:ascii="方正黑体_GBK" w:eastAsia="方正黑体_GBK" w:hAnsi="仿宋_GB2312" w:cs="仿宋_GB2312"/>
          <w:bCs/>
          <w:color w:val="000000"/>
          <w:spacing w:val="2"/>
          <w:kern w:val="0"/>
          <w:sz w:val="28"/>
          <w:szCs w:val="28"/>
        </w:rPr>
      </w:pPr>
      <w:r w:rsidRPr="006E2333">
        <w:rPr>
          <w:rFonts w:ascii="方正黑体_GBK" w:eastAsia="方正黑体_GBK" w:hAnsi="仿宋_GB2312" w:cs="仿宋_GB2312" w:hint="eastAsia"/>
          <w:bCs/>
          <w:color w:val="000000"/>
          <w:spacing w:val="2"/>
          <w:kern w:val="0"/>
          <w:sz w:val="28"/>
          <w:szCs w:val="28"/>
        </w:rPr>
        <w:t>四、培训类型及学时认定</w:t>
      </w:r>
    </w:p>
    <w:p w:rsidR="00FE730D" w:rsidRPr="006E2333" w:rsidRDefault="00FE730D" w:rsidP="00FE730D">
      <w:pPr>
        <w:snapToGrid w:val="0"/>
        <w:spacing w:line="480" w:lineRule="exact"/>
        <w:ind w:firstLineChars="200" w:firstLine="568"/>
        <w:rPr>
          <w:rFonts w:ascii="方正楷体_GBK" w:eastAsia="方正楷体_GBK" w:hAnsi="仿宋_GB2312" w:cs="仿宋_GB2312"/>
          <w:color w:val="000000"/>
          <w:spacing w:val="2"/>
          <w:kern w:val="0"/>
          <w:sz w:val="28"/>
          <w:szCs w:val="28"/>
        </w:rPr>
      </w:pPr>
      <w:r w:rsidRPr="006E2333">
        <w:rPr>
          <w:rFonts w:ascii="方正楷体_GBK" w:eastAsia="方正楷体_GBK" w:hAnsi="仿宋_GB2312" w:cs="仿宋_GB2312" w:hint="eastAsia"/>
          <w:color w:val="000000"/>
          <w:spacing w:val="2"/>
          <w:kern w:val="0"/>
          <w:sz w:val="28"/>
          <w:szCs w:val="28"/>
        </w:rPr>
        <w:t>（一）名师讲堂</w:t>
      </w:r>
    </w:p>
    <w:p w:rsidR="00FE730D" w:rsidRPr="006E2333" w:rsidRDefault="00FE730D" w:rsidP="00FE730D">
      <w:pPr>
        <w:snapToGrid w:val="0"/>
        <w:spacing w:line="480" w:lineRule="exact"/>
        <w:ind w:firstLineChars="200" w:firstLine="568"/>
        <w:rPr>
          <w:rFonts w:ascii="方正仿宋_GBK" w:eastAsia="方正仿宋_GBK" w:hAnsi="仿宋_GB2312" w:cs="仿宋_GB2312"/>
          <w:color w:val="000000"/>
          <w:spacing w:val="2"/>
          <w:kern w:val="0"/>
          <w:sz w:val="28"/>
          <w:szCs w:val="28"/>
          <w:u w:val="single"/>
        </w:rPr>
      </w:pPr>
      <w:r w:rsidRPr="006E2333">
        <w:rPr>
          <w:rFonts w:ascii="方正仿宋_GBK" w:eastAsia="方正仿宋_GBK" w:hAnsi="仿宋_GB2312" w:cs="仿宋_GB2312" w:hint="eastAsia"/>
          <w:color w:val="000000"/>
          <w:spacing w:val="2"/>
          <w:kern w:val="0"/>
          <w:sz w:val="28"/>
          <w:szCs w:val="28"/>
        </w:rPr>
        <w:t>为弘扬优秀师德师风，传播先进教育理念，拓展教师视野，推动教学持续改进，学校组织教学名师讲堂。教师每参加一次校内的</w:t>
      </w:r>
      <w:r w:rsidRPr="006E2333">
        <w:rPr>
          <w:rFonts w:ascii="方正仿宋_GBK" w:eastAsia="方正仿宋_GBK" w:hAnsi="仿宋_GB2312" w:cs="仿宋_GB2312" w:hint="eastAsia"/>
          <w:color w:val="000000"/>
          <w:spacing w:val="2"/>
          <w:kern w:val="0"/>
          <w:sz w:val="28"/>
          <w:szCs w:val="28"/>
        </w:rPr>
        <w:lastRenderedPageBreak/>
        <w:t>名师讲堂计2个学时。</w:t>
      </w:r>
    </w:p>
    <w:p w:rsidR="00FE730D" w:rsidRPr="006E2333" w:rsidRDefault="00FE730D" w:rsidP="00FE730D">
      <w:pPr>
        <w:snapToGrid w:val="0"/>
        <w:spacing w:line="480" w:lineRule="exact"/>
        <w:ind w:firstLineChars="200" w:firstLine="568"/>
        <w:rPr>
          <w:rFonts w:ascii="方正楷体_GBK" w:eastAsia="方正楷体_GBK" w:hAnsi="仿宋_GB2312" w:cs="仿宋_GB2312"/>
          <w:color w:val="000000"/>
          <w:spacing w:val="2"/>
          <w:kern w:val="0"/>
          <w:sz w:val="28"/>
          <w:szCs w:val="28"/>
        </w:rPr>
      </w:pPr>
      <w:r w:rsidRPr="006E2333">
        <w:rPr>
          <w:rFonts w:ascii="方正楷体_GBK" w:eastAsia="方正楷体_GBK" w:hAnsi="仿宋_GB2312" w:cs="仿宋_GB2312" w:hint="eastAsia"/>
          <w:color w:val="000000"/>
          <w:spacing w:val="2"/>
          <w:kern w:val="0"/>
          <w:sz w:val="28"/>
          <w:szCs w:val="28"/>
        </w:rPr>
        <w:t>（二）在线培训</w:t>
      </w:r>
    </w:p>
    <w:p w:rsidR="00FE730D" w:rsidRPr="006E2333" w:rsidRDefault="00FE730D" w:rsidP="00FE730D">
      <w:pPr>
        <w:snapToGrid w:val="0"/>
        <w:spacing w:line="480" w:lineRule="exact"/>
        <w:ind w:firstLineChars="200" w:firstLine="568"/>
        <w:rPr>
          <w:rFonts w:ascii="方正仿宋_GBK" w:eastAsia="方正仿宋_GBK" w:hAnsi="仿宋_GB2312" w:cs="仿宋_GB2312"/>
          <w:color w:val="000000"/>
          <w:spacing w:val="2"/>
          <w:kern w:val="0"/>
          <w:sz w:val="28"/>
          <w:szCs w:val="28"/>
        </w:rPr>
      </w:pPr>
      <w:r w:rsidRPr="006E2333">
        <w:rPr>
          <w:rFonts w:ascii="方正仿宋_GBK" w:eastAsia="方正仿宋_GBK" w:hAnsi="仿宋_GB2312" w:cs="仿宋_GB2312" w:hint="eastAsia"/>
          <w:color w:val="000000"/>
          <w:spacing w:val="2"/>
          <w:kern w:val="0"/>
          <w:sz w:val="28"/>
          <w:szCs w:val="28"/>
        </w:rPr>
        <w:t>学校依托全国高校教师网络培训中心、国家教育行政学院等培训机构定期组织教师参加网络课程培训。网络课程培训学时依据网络课程培训证书上注明的学时予以认定。</w:t>
      </w:r>
    </w:p>
    <w:p w:rsidR="00FE730D" w:rsidRPr="006E2333" w:rsidRDefault="00FE730D" w:rsidP="00FE730D">
      <w:pPr>
        <w:snapToGrid w:val="0"/>
        <w:spacing w:line="480" w:lineRule="exact"/>
        <w:ind w:firstLineChars="200" w:firstLine="568"/>
        <w:rPr>
          <w:rFonts w:ascii="方正楷体_GBK" w:eastAsia="方正楷体_GBK" w:hAnsi="仿宋_GB2312" w:cs="仿宋_GB2312"/>
          <w:color w:val="000000"/>
          <w:spacing w:val="2"/>
          <w:kern w:val="0"/>
          <w:sz w:val="28"/>
          <w:szCs w:val="28"/>
        </w:rPr>
      </w:pPr>
      <w:r w:rsidRPr="006E2333">
        <w:rPr>
          <w:rFonts w:ascii="方正楷体_GBK" w:eastAsia="方正楷体_GBK" w:hAnsi="仿宋_GB2312" w:cs="仿宋_GB2312" w:hint="eastAsia"/>
          <w:color w:val="000000"/>
          <w:spacing w:val="2"/>
          <w:kern w:val="0"/>
          <w:sz w:val="28"/>
          <w:szCs w:val="28"/>
        </w:rPr>
        <w:t>（三）教学竞赛</w:t>
      </w:r>
    </w:p>
    <w:p w:rsidR="00FE730D" w:rsidRPr="006E2333" w:rsidRDefault="00FE730D" w:rsidP="00FE730D">
      <w:pPr>
        <w:snapToGrid w:val="0"/>
        <w:spacing w:line="480" w:lineRule="exact"/>
        <w:ind w:firstLineChars="200" w:firstLine="568"/>
        <w:rPr>
          <w:rFonts w:ascii="方正仿宋_GBK" w:eastAsia="方正仿宋_GBK" w:hAnsi="仿宋_GB2312" w:cs="仿宋_GB2312"/>
          <w:color w:val="000000"/>
          <w:spacing w:val="2"/>
          <w:kern w:val="0"/>
          <w:sz w:val="28"/>
          <w:szCs w:val="28"/>
        </w:rPr>
      </w:pPr>
      <w:r w:rsidRPr="006E2333">
        <w:rPr>
          <w:rFonts w:ascii="方正仿宋_GBK" w:eastAsia="方正仿宋_GBK" w:hAnsi="仿宋_GB2312" w:cs="仿宋_GB2312" w:hint="eastAsia"/>
          <w:color w:val="000000"/>
          <w:spacing w:val="2"/>
          <w:kern w:val="0"/>
          <w:sz w:val="28"/>
          <w:szCs w:val="28"/>
        </w:rPr>
        <w:t>为提高教师课堂教学水平，学校举办和组织各种类型的教师教学竞赛。教师每观摩一次教学竞赛计1个学时，每参加一次校级竞赛计4个学时，参加一次省级及以上教学竞赛计6个学时。</w:t>
      </w:r>
    </w:p>
    <w:p w:rsidR="00FE730D" w:rsidRPr="006E2333" w:rsidRDefault="00FE730D" w:rsidP="00FE730D">
      <w:pPr>
        <w:snapToGrid w:val="0"/>
        <w:spacing w:line="480" w:lineRule="exact"/>
        <w:ind w:firstLineChars="200" w:firstLine="568"/>
        <w:rPr>
          <w:rFonts w:ascii="方正楷体_GBK" w:eastAsia="方正楷体_GBK" w:hAnsi="仿宋_GB2312" w:cs="仿宋_GB2312"/>
          <w:color w:val="000000"/>
          <w:spacing w:val="2"/>
          <w:kern w:val="0"/>
          <w:sz w:val="28"/>
          <w:szCs w:val="28"/>
        </w:rPr>
      </w:pPr>
      <w:r w:rsidRPr="006E2333">
        <w:rPr>
          <w:rFonts w:ascii="方正楷体_GBK" w:eastAsia="方正楷体_GBK" w:hAnsi="仿宋_GB2312" w:cs="仿宋_GB2312" w:hint="eastAsia"/>
          <w:color w:val="000000"/>
          <w:spacing w:val="2"/>
          <w:kern w:val="0"/>
          <w:sz w:val="28"/>
          <w:szCs w:val="28"/>
        </w:rPr>
        <w:t>（四）教学沙龙</w:t>
      </w:r>
    </w:p>
    <w:p w:rsidR="00FE730D" w:rsidRPr="006E2333" w:rsidRDefault="00FE730D" w:rsidP="00FE730D">
      <w:pPr>
        <w:snapToGrid w:val="0"/>
        <w:spacing w:line="480" w:lineRule="exact"/>
        <w:ind w:firstLineChars="200" w:firstLine="568"/>
        <w:rPr>
          <w:rFonts w:ascii="方正仿宋_GBK" w:eastAsia="方正仿宋_GBK" w:hAnsi="仿宋_GB2312" w:cs="仿宋_GB2312"/>
          <w:color w:val="000000"/>
          <w:spacing w:val="2"/>
          <w:kern w:val="0"/>
          <w:sz w:val="28"/>
          <w:szCs w:val="28"/>
        </w:rPr>
      </w:pPr>
      <w:r w:rsidRPr="006E2333">
        <w:rPr>
          <w:rFonts w:ascii="方正仿宋_GBK" w:eastAsia="方正仿宋_GBK" w:hAnsi="仿宋_GB2312" w:cs="仿宋_GB2312" w:hint="eastAsia"/>
          <w:color w:val="000000"/>
          <w:spacing w:val="2"/>
          <w:kern w:val="0"/>
          <w:sz w:val="28"/>
          <w:szCs w:val="28"/>
        </w:rPr>
        <w:t>学校定期举办教学沙龙，开展教学专题研讨，分享教育教学改革与建设的经验和成果。教师每参加一次教学沙龙计1个学时，进行主题交流发言计3个学时。</w:t>
      </w:r>
    </w:p>
    <w:p w:rsidR="00FE730D" w:rsidRPr="006E2333" w:rsidRDefault="00FE730D" w:rsidP="00FE730D">
      <w:pPr>
        <w:snapToGrid w:val="0"/>
        <w:spacing w:line="480" w:lineRule="exact"/>
        <w:ind w:firstLineChars="200" w:firstLine="568"/>
        <w:rPr>
          <w:rFonts w:ascii="方正楷体_GBK" w:eastAsia="方正楷体_GBK" w:hAnsi="仿宋_GB2312" w:cs="仿宋_GB2312"/>
          <w:color w:val="000000"/>
          <w:spacing w:val="2"/>
          <w:kern w:val="0"/>
          <w:sz w:val="28"/>
          <w:szCs w:val="28"/>
        </w:rPr>
      </w:pPr>
      <w:r w:rsidRPr="006E2333">
        <w:rPr>
          <w:rFonts w:ascii="方正楷体_GBK" w:eastAsia="方正楷体_GBK" w:hAnsi="仿宋_GB2312" w:cs="仿宋_GB2312" w:hint="eastAsia"/>
          <w:color w:val="000000"/>
          <w:spacing w:val="2"/>
          <w:kern w:val="0"/>
          <w:sz w:val="28"/>
          <w:szCs w:val="28"/>
        </w:rPr>
        <w:t>（五）专项培训</w:t>
      </w:r>
    </w:p>
    <w:p w:rsidR="00FE730D" w:rsidRPr="006E2333" w:rsidRDefault="00FE730D" w:rsidP="00FE730D">
      <w:pPr>
        <w:snapToGrid w:val="0"/>
        <w:spacing w:line="480" w:lineRule="exact"/>
        <w:ind w:firstLineChars="200" w:firstLine="568"/>
        <w:rPr>
          <w:rFonts w:ascii="方正仿宋_GBK" w:eastAsia="方正仿宋_GBK" w:hAnsi="仿宋_GB2312" w:cs="仿宋_GB2312"/>
          <w:color w:val="000000"/>
          <w:spacing w:val="2"/>
          <w:kern w:val="0"/>
          <w:sz w:val="28"/>
          <w:szCs w:val="28"/>
        </w:rPr>
      </w:pPr>
      <w:r w:rsidRPr="006E2333">
        <w:rPr>
          <w:rFonts w:ascii="方正仿宋_GBK" w:eastAsia="方正仿宋_GBK" w:hAnsi="仿宋_GB2312" w:cs="仿宋_GB2312" w:hint="eastAsia"/>
          <w:color w:val="000000"/>
          <w:spacing w:val="2"/>
          <w:kern w:val="0"/>
          <w:sz w:val="28"/>
          <w:szCs w:val="28"/>
        </w:rPr>
        <w:t>指学校相关部门或二级学院根据需要，有计划地组织教师参加学历学位教育、访学，以及由高校、科研院所或上级主管部门举办的单科进修、专业课程培训、专业教学技能培训等。</w:t>
      </w:r>
    </w:p>
    <w:p w:rsidR="00FE730D" w:rsidRPr="006E2333" w:rsidRDefault="00FE730D" w:rsidP="00FE730D">
      <w:pPr>
        <w:snapToGrid w:val="0"/>
        <w:spacing w:line="480" w:lineRule="exact"/>
        <w:ind w:firstLineChars="200" w:firstLine="568"/>
        <w:rPr>
          <w:rFonts w:ascii="方正仿宋_GBK" w:eastAsia="方正仿宋_GBK" w:hAnsi="仿宋_GB2312" w:cs="仿宋_GB2312"/>
          <w:color w:val="000000"/>
          <w:spacing w:val="2"/>
          <w:kern w:val="0"/>
          <w:sz w:val="28"/>
          <w:szCs w:val="28"/>
        </w:rPr>
      </w:pPr>
      <w:r w:rsidRPr="006E2333">
        <w:rPr>
          <w:rFonts w:ascii="方正仿宋_GBK" w:eastAsia="方正仿宋_GBK" w:hAnsi="仿宋_GB2312" w:cs="仿宋_GB2312" w:hint="eastAsia"/>
          <w:color w:val="000000"/>
          <w:spacing w:val="2"/>
          <w:kern w:val="0"/>
          <w:sz w:val="28"/>
          <w:szCs w:val="28"/>
        </w:rPr>
        <w:t>1.脱产攻读学历学位的教师，按每学期60个学时计算；不脱产攻读学历学位的教师，按每学期30个学时计算。</w:t>
      </w:r>
    </w:p>
    <w:p w:rsidR="00FE730D" w:rsidRPr="006E2333" w:rsidRDefault="00FE730D" w:rsidP="00FE730D">
      <w:pPr>
        <w:snapToGrid w:val="0"/>
        <w:spacing w:line="480" w:lineRule="exact"/>
        <w:ind w:firstLineChars="200" w:firstLine="568"/>
        <w:rPr>
          <w:rFonts w:ascii="方正仿宋_GBK" w:eastAsia="方正仿宋_GBK" w:hAnsi="仿宋_GB2312" w:cs="仿宋_GB2312"/>
          <w:color w:val="000000"/>
          <w:spacing w:val="2"/>
          <w:kern w:val="0"/>
          <w:sz w:val="28"/>
          <w:szCs w:val="28"/>
        </w:rPr>
      </w:pPr>
      <w:r w:rsidRPr="006E2333">
        <w:rPr>
          <w:rFonts w:ascii="方正仿宋_GBK" w:eastAsia="方正仿宋_GBK" w:hAnsi="仿宋_GB2312" w:cs="仿宋_GB2312" w:hint="eastAsia"/>
          <w:color w:val="000000"/>
          <w:spacing w:val="2"/>
          <w:kern w:val="0"/>
          <w:sz w:val="28"/>
          <w:szCs w:val="28"/>
        </w:rPr>
        <w:t>2.脱产访学的教师，按每学期60个学时计算；不脱产访学的教师，按每学期30个学时计算。</w:t>
      </w:r>
    </w:p>
    <w:p w:rsidR="00FE730D" w:rsidRPr="006E2333" w:rsidRDefault="00FE730D" w:rsidP="00FE730D">
      <w:pPr>
        <w:snapToGrid w:val="0"/>
        <w:spacing w:line="480" w:lineRule="exact"/>
        <w:ind w:firstLineChars="200" w:firstLine="568"/>
        <w:rPr>
          <w:rFonts w:ascii="方正仿宋_GBK" w:eastAsia="方正仿宋_GBK" w:hAnsi="仿宋_GB2312" w:cs="仿宋_GB2312"/>
          <w:color w:val="000000"/>
          <w:spacing w:val="2"/>
          <w:kern w:val="0"/>
          <w:sz w:val="28"/>
          <w:szCs w:val="28"/>
        </w:rPr>
      </w:pPr>
      <w:r w:rsidRPr="006E2333">
        <w:rPr>
          <w:rFonts w:ascii="方正仿宋_GBK" w:eastAsia="方正仿宋_GBK" w:hAnsi="仿宋_GB2312" w:cs="仿宋_GB2312" w:hint="eastAsia"/>
          <w:color w:val="000000"/>
          <w:spacing w:val="2"/>
          <w:kern w:val="0"/>
          <w:sz w:val="28"/>
          <w:szCs w:val="28"/>
        </w:rPr>
        <w:t>3.教师参加单科进修、专业进修培训、教学技能培训等并取得证书，且证书已注明培训学时的依据证书予以认定；不发培训证书或培训证书未注明培训学时的，则按照实际培训每半天4个培训学时予以认定。</w:t>
      </w:r>
    </w:p>
    <w:p w:rsidR="00FE730D" w:rsidRPr="006E2333" w:rsidRDefault="00FE730D" w:rsidP="00FE730D">
      <w:pPr>
        <w:snapToGrid w:val="0"/>
        <w:spacing w:line="480" w:lineRule="exact"/>
        <w:ind w:firstLineChars="200" w:firstLine="568"/>
        <w:rPr>
          <w:rFonts w:ascii="方正楷体_GBK" w:eastAsia="方正楷体_GBK" w:hAnsi="仿宋_GB2312" w:cs="仿宋_GB2312"/>
          <w:color w:val="000000"/>
          <w:spacing w:val="2"/>
          <w:kern w:val="0"/>
          <w:sz w:val="28"/>
          <w:szCs w:val="28"/>
        </w:rPr>
      </w:pPr>
      <w:r w:rsidRPr="006E2333">
        <w:rPr>
          <w:rFonts w:ascii="方正楷体_GBK" w:eastAsia="方正楷体_GBK" w:hAnsi="仿宋_GB2312" w:cs="仿宋_GB2312" w:hint="eastAsia"/>
          <w:color w:val="000000"/>
          <w:spacing w:val="2"/>
          <w:kern w:val="0"/>
          <w:sz w:val="28"/>
          <w:szCs w:val="28"/>
        </w:rPr>
        <w:t>（六）其他培训</w:t>
      </w:r>
    </w:p>
    <w:p w:rsidR="00FE730D" w:rsidRPr="006E2333" w:rsidRDefault="00FE730D" w:rsidP="00FE730D">
      <w:pPr>
        <w:snapToGrid w:val="0"/>
        <w:spacing w:line="480" w:lineRule="exact"/>
        <w:ind w:firstLineChars="200" w:firstLine="568"/>
        <w:rPr>
          <w:rFonts w:ascii="方正仿宋_GBK" w:eastAsia="方正仿宋_GBK" w:hAnsi="仿宋_GB2312" w:cs="仿宋_GB2312"/>
          <w:color w:val="000000"/>
          <w:spacing w:val="2"/>
          <w:kern w:val="0"/>
          <w:sz w:val="28"/>
          <w:szCs w:val="28"/>
        </w:rPr>
      </w:pPr>
      <w:r w:rsidRPr="006E2333">
        <w:rPr>
          <w:rFonts w:ascii="方正仿宋_GBK" w:eastAsia="方正仿宋_GBK" w:hAnsi="仿宋_GB2312" w:cs="仿宋_GB2312" w:hint="eastAsia"/>
          <w:color w:val="000000"/>
          <w:spacing w:val="2"/>
          <w:kern w:val="0"/>
          <w:sz w:val="28"/>
          <w:szCs w:val="28"/>
        </w:rPr>
        <w:t>未列入本办法的其他提升教学能力培训活动，2小时内按照1—2个学时认定，每半天按照不超过4个学时计算。</w:t>
      </w:r>
    </w:p>
    <w:p w:rsidR="00FE730D" w:rsidRPr="006E2333" w:rsidRDefault="00FE730D" w:rsidP="00FE730D">
      <w:pPr>
        <w:snapToGrid w:val="0"/>
        <w:spacing w:line="480" w:lineRule="exact"/>
        <w:ind w:firstLineChars="200" w:firstLine="568"/>
        <w:rPr>
          <w:rFonts w:ascii="方正黑体_GBK" w:eastAsia="方正黑体_GBK" w:hAnsi="仿宋_GB2312" w:cs="仿宋_GB2312"/>
          <w:bCs/>
          <w:color w:val="000000"/>
          <w:spacing w:val="2"/>
          <w:kern w:val="0"/>
          <w:sz w:val="28"/>
          <w:szCs w:val="28"/>
        </w:rPr>
      </w:pPr>
      <w:r w:rsidRPr="006E2333">
        <w:rPr>
          <w:rFonts w:ascii="方正黑体_GBK" w:eastAsia="方正黑体_GBK" w:hAnsi="仿宋_GB2312" w:cs="仿宋_GB2312" w:hint="eastAsia"/>
          <w:bCs/>
          <w:color w:val="000000"/>
          <w:spacing w:val="2"/>
          <w:kern w:val="0"/>
          <w:sz w:val="28"/>
          <w:szCs w:val="28"/>
        </w:rPr>
        <w:t>五、培训学时应用</w:t>
      </w:r>
    </w:p>
    <w:p w:rsidR="00FE730D" w:rsidRPr="006E2333" w:rsidRDefault="00FE730D" w:rsidP="00FE730D">
      <w:pPr>
        <w:snapToGrid w:val="0"/>
        <w:spacing w:line="480" w:lineRule="exact"/>
        <w:ind w:firstLineChars="200" w:firstLine="568"/>
        <w:rPr>
          <w:rFonts w:ascii="方正仿宋_GBK" w:eastAsia="方正仿宋_GBK" w:hAnsi="仿宋_GB2312" w:cs="仿宋_GB2312"/>
          <w:color w:val="000000"/>
          <w:spacing w:val="2"/>
          <w:kern w:val="0"/>
          <w:sz w:val="28"/>
          <w:szCs w:val="28"/>
        </w:rPr>
      </w:pPr>
      <w:r w:rsidRPr="006E2333">
        <w:rPr>
          <w:rFonts w:ascii="方正仿宋_GBK" w:eastAsia="方正仿宋_GBK" w:hAnsi="仿宋_GB2312" w:cs="仿宋_GB2312" w:hint="eastAsia"/>
          <w:color w:val="000000"/>
          <w:spacing w:val="2"/>
          <w:kern w:val="0"/>
          <w:sz w:val="28"/>
          <w:szCs w:val="28"/>
        </w:rPr>
        <w:lastRenderedPageBreak/>
        <w:t>教师参加教学能力培训学时作为考核、聘任、晋升等的重要依据。申报专业技术职务学时应用参见《巢湖学院专业技术职务资格申报补充规定（暂行）》（校字〔2018〕21号）。</w:t>
      </w:r>
    </w:p>
    <w:p w:rsidR="00FE730D" w:rsidRPr="006E2333" w:rsidRDefault="00FE730D" w:rsidP="00FE730D">
      <w:pPr>
        <w:snapToGrid w:val="0"/>
        <w:spacing w:line="480" w:lineRule="exact"/>
        <w:ind w:firstLineChars="200" w:firstLine="568"/>
        <w:rPr>
          <w:rFonts w:ascii="方正黑体_GBK" w:eastAsia="方正黑体_GBK" w:hAnsi="仿宋_GB2312" w:cs="仿宋_GB2312"/>
          <w:bCs/>
          <w:color w:val="000000"/>
          <w:spacing w:val="2"/>
          <w:kern w:val="0"/>
          <w:sz w:val="28"/>
          <w:szCs w:val="28"/>
        </w:rPr>
      </w:pPr>
      <w:r w:rsidRPr="006E2333">
        <w:rPr>
          <w:rFonts w:ascii="方正黑体_GBK" w:eastAsia="方正黑体_GBK" w:hAnsi="仿宋_GB2312" w:cs="仿宋_GB2312" w:hint="eastAsia"/>
          <w:bCs/>
          <w:color w:val="000000"/>
          <w:spacing w:val="2"/>
          <w:kern w:val="0"/>
          <w:sz w:val="28"/>
          <w:szCs w:val="28"/>
        </w:rPr>
        <w:t>六、认定程序</w:t>
      </w:r>
    </w:p>
    <w:p w:rsidR="00FE730D" w:rsidRPr="006E2333" w:rsidRDefault="00FE730D" w:rsidP="00FE730D">
      <w:pPr>
        <w:snapToGrid w:val="0"/>
        <w:spacing w:line="480" w:lineRule="exact"/>
        <w:ind w:firstLineChars="200" w:firstLine="568"/>
        <w:rPr>
          <w:rFonts w:ascii="方正仿宋_GBK" w:eastAsia="方正仿宋_GBK" w:hAnsi="仿宋_GB2312" w:cs="仿宋_GB2312"/>
          <w:color w:val="000000"/>
          <w:spacing w:val="2"/>
          <w:kern w:val="0"/>
          <w:sz w:val="28"/>
          <w:szCs w:val="28"/>
        </w:rPr>
      </w:pPr>
      <w:r w:rsidRPr="006E2333">
        <w:rPr>
          <w:rFonts w:ascii="方正仿宋_GBK" w:eastAsia="方正仿宋_GBK" w:hAnsi="仿宋_GB2312" w:cs="仿宋_GB2312" w:hint="eastAsia"/>
          <w:color w:val="000000"/>
          <w:spacing w:val="2"/>
          <w:kern w:val="0"/>
          <w:sz w:val="28"/>
          <w:szCs w:val="28"/>
        </w:rPr>
        <w:t>1.申报教师填写《巢湖学院教师培训学时申报认定表》，并提供学时认定支撑材料。</w:t>
      </w:r>
    </w:p>
    <w:p w:rsidR="00FE730D" w:rsidRPr="006E2333" w:rsidRDefault="00FE730D" w:rsidP="00FE730D">
      <w:pPr>
        <w:snapToGrid w:val="0"/>
        <w:spacing w:line="480" w:lineRule="exact"/>
        <w:ind w:firstLineChars="200" w:firstLine="568"/>
        <w:rPr>
          <w:rFonts w:ascii="方正仿宋_GBK" w:eastAsia="方正仿宋_GBK" w:hAnsi="仿宋_GB2312" w:cs="仿宋_GB2312"/>
          <w:color w:val="000000"/>
          <w:spacing w:val="2"/>
          <w:kern w:val="0"/>
          <w:sz w:val="28"/>
          <w:szCs w:val="28"/>
        </w:rPr>
      </w:pPr>
      <w:r w:rsidRPr="006E2333">
        <w:rPr>
          <w:rFonts w:ascii="方正仿宋_GBK" w:eastAsia="方正仿宋_GBK" w:hAnsi="仿宋_GB2312" w:cs="仿宋_GB2312" w:hint="eastAsia"/>
          <w:color w:val="000000"/>
          <w:spacing w:val="2"/>
          <w:kern w:val="0"/>
          <w:sz w:val="28"/>
          <w:szCs w:val="28"/>
        </w:rPr>
        <w:t>2.二级学院对申报材料进行初审，并在本学院进行公示。</w:t>
      </w:r>
    </w:p>
    <w:p w:rsidR="00FE730D" w:rsidRPr="006E2333" w:rsidRDefault="00FE730D" w:rsidP="00FE730D">
      <w:pPr>
        <w:snapToGrid w:val="0"/>
        <w:spacing w:line="480" w:lineRule="exact"/>
        <w:ind w:firstLineChars="200" w:firstLine="568"/>
        <w:rPr>
          <w:rFonts w:ascii="方正仿宋_GBK" w:eastAsia="方正仿宋_GBK" w:hAnsi="仿宋_GB2312" w:cs="仿宋_GB2312"/>
          <w:color w:val="000000"/>
          <w:spacing w:val="2"/>
          <w:kern w:val="0"/>
          <w:sz w:val="28"/>
          <w:szCs w:val="28"/>
        </w:rPr>
      </w:pPr>
      <w:r w:rsidRPr="006E2333">
        <w:rPr>
          <w:rFonts w:ascii="方正仿宋_GBK" w:eastAsia="方正仿宋_GBK" w:hAnsi="仿宋_GB2312" w:cs="仿宋_GB2312" w:hint="eastAsia"/>
          <w:color w:val="000000"/>
          <w:spacing w:val="2"/>
          <w:kern w:val="0"/>
          <w:sz w:val="28"/>
          <w:szCs w:val="28"/>
        </w:rPr>
        <w:t>3.教务处对学院认定的学时进行复核，最后人事处予以认定。</w:t>
      </w:r>
    </w:p>
    <w:p w:rsidR="00FE730D" w:rsidRPr="006E2333" w:rsidRDefault="00FE730D" w:rsidP="00FE730D">
      <w:pPr>
        <w:snapToGrid w:val="0"/>
        <w:spacing w:line="480" w:lineRule="exact"/>
        <w:ind w:firstLineChars="200" w:firstLine="568"/>
        <w:rPr>
          <w:rFonts w:ascii="方正黑体_GBK" w:eastAsia="方正黑体_GBK" w:hAnsi="仿宋_GB2312" w:cs="仿宋_GB2312"/>
          <w:color w:val="000000"/>
          <w:spacing w:val="2"/>
          <w:kern w:val="0"/>
          <w:sz w:val="28"/>
          <w:szCs w:val="28"/>
        </w:rPr>
      </w:pPr>
      <w:r w:rsidRPr="006E2333">
        <w:rPr>
          <w:rFonts w:ascii="方正黑体_GBK" w:eastAsia="方正黑体_GBK" w:hAnsi="仿宋_GB2312" w:cs="仿宋_GB2312" w:hint="eastAsia"/>
          <w:color w:val="000000"/>
          <w:spacing w:val="2"/>
          <w:kern w:val="0"/>
          <w:sz w:val="28"/>
          <w:szCs w:val="28"/>
        </w:rPr>
        <w:t>七、有关要求</w:t>
      </w:r>
    </w:p>
    <w:p w:rsidR="00FE730D" w:rsidRPr="006E2333" w:rsidRDefault="00FE730D" w:rsidP="00FE730D">
      <w:pPr>
        <w:snapToGrid w:val="0"/>
        <w:spacing w:line="480" w:lineRule="exact"/>
        <w:ind w:firstLineChars="200" w:firstLine="568"/>
        <w:rPr>
          <w:rFonts w:ascii="方正仿宋_GBK" w:eastAsia="方正仿宋_GBK" w:hAnsi="仿宋_GB2312" w:cs="仿宋_GB2312"/>
          <w:color w:val="000000"/>
          <w:spacing w:val="2"/>
          <w:kern w:val="0"/>
          <w:sz w:val="28"/>
          <w:szCs w:val="28"/>
        </w:rPr>
      </w:pPr>
      <w:r w:rsidRPr="006E2333">
        <w:rPr>
          <w:rFonts w:ascii="方正仿宋_GBK" w:eastAsia="方正仿宋_GBK" w:hAnsi="仿宋_GB2312" w:cs="仿宋_GB2312" w:hint="eastAsia"/>
          <w:color w:val="000000"/>
          <w:spacing w:val="2"/>
          <w:kern w:val="0"/>
          <w:sz w:val="28"/>
          <w:szCs w:val="28"/>
        </w:rPr>
        <w:t>1.每年年底学校统一组织开展培训学时认定，对当年申报职称的教师，可于9月份进行培训学时补充认定。</w:t>
      </w:r>
    </w:p>
    <w:p w:rsidR="00FE730D" w:rsidRPr="006E2333" w:rsidRDefault="00FE730D" w:rsidP="00FE730D">
      <w:pPr>
        <w:snapToGrid w:val="0"/>
        <w:spacing w:line="480" w:lineRule="exact"/>
        <w:ind w:firstLineChars="200" w:firstLine="568"/>
        <w:rPr>
          <w:rFonts w:ascii="方正仿宋_GBK" w:eastAsia="方正仿宋_GBK" w:hAnsi="仿宋_GB2312" w:cs="仿宋_GB2312"/>
          <w:color w:val="000000"/>
          <w:spacing w:val="2"/>
          <w:kern w:val="0"/>
          <w:sz w:val="28"/>
          <w:szCs w:val="28"/>
        </w:rPr>
      </w:pPr>
      <w:r w:rsidRPr="006E2333">
        <w:rPr>
          <w:rFonts w:ascii="方正仿宋_GBK" w:eastAsia="方正仿宋_GBK" w:hAnsi="仿宋_GB2312" w:cs="仿宋_GB2312" w:hint="eastAsia"/>
          <w:color w:val="000000"/>
          <w:spacing w:val="2"/>
          <w:kern w:val="0"/>
          <w:sz w:val="28"/>
          <w:szCs w:val="28"/>
        </w:rPr>
        <w:t>2.所认定的培训内容应与教师思想政治素质和专业业务能力提升有关，否则不予认定。参</w:t>
      </w:r>
      <w:proofErr w:type="gramStart"/>
      <w:r w:rsidRPr="006E2333">
        <w:rPr>
          <w:rFonts w:ascii="方正仿宋_GBK" w:eastAsia="方正仿宋_GBK" w:hAnsi="仿宋_GB2312" w:cs="仿宋_GB2312" w:hint="eastAsia"/>
          <w:color w:val="000000"/>
          <w:spacing w:val="2"/>
          <w:kern w:val="0"/>
          <w:sz w:val="28"/>
          <w:szCs w:val="28"/>
        </w:rPr>
        <w:t>训教师</w:t>
      </w:r>
      <w:proofErr w:type="gramEnd"/>
      <w:r w:rsidRPr="006E2333">
        <w:rPr>
          <w:rFonts w:ascii="方正仿宋_GBK" w:eastAsia="方正仿宋_GBK" w:hAnsi="仿宋_GB2312" w:cs="仿宋_GB2312" w:hint="eastAsia"/>
          <w:color w:val="000000"/>
          <w:spacing w:val="2"/>
          <w:kern w:val="0"/>
          <w:sz w:val="28"/>
          <w:szCs w:val="28"/>
        </w:rPr>
        <w:t>应全程参与相关培训，中途退出者，学时将不予认定。</w:t>
      </w:r>
    </w:p>
    <w:p w:rsidR="00FE730D" w:rsidRPr="006E2333" w:rsidRDefault="00FE730D" w:rsidP="00FE730D">
      <w:pPr>
        <w:snapToGrid w:val="0"/>
        <w:spacing w:line="480" w:lineRule="exact"/>
        <w:ind w:firstLineChars="200" w:firstLine="568"/>
        <w:rPr>
          <w:rFonts w:ascii="方正仿宋_GBK" w:eastAsia="方正仿宋_GBK" w:hAnsi="仿宋_GB2312" w:cs="仿宋_GB2312"/>
          <w:color w:val="000000"/>
          <w:spacing w:val="2"/>
          <w:kern w:val="0"/>
          <w:sz w:val="28"/>
          <w:szCs w:val="28"/>
        </w:rPr>
      </w:pPr>
      <w:r w:rsidRPr="006E2333">
        <w:rPr>
          <w:rFonts w:ascii="方正仿宋_GBK" w:eastAsia="方正仿宋_GBK" w:hAnsi="仿宋_GB2312" w:cs="仿宋_GB2312" w:hint="eastAsia"/>
          <w:color w:val="000000"/>
          <w:spacing w:val="2"/>
          <w:kern w:val="0"/>
          <w:sz w:val="28"/>
          <w:szCs w:val="28"/>
        </w:rPr>
        <w:t>3.认定过程中，个人和单位应本着实事求是原则，认真填报和严格审核。如有弄虚作假行为，将追究相关人员责任。</w:t>
      </w:r>
    </w:p>
    <w:p w:rsidR="00FE730D" w:rsidRPr="006E2333" w:rsidRDefault="00FE730D" w:rsidP="00FE730D">
      <w:pPr>
        <w:snapToGrid w:val="0"/>
        <w:spacing w:line="480" w:lineRule="exact"/>
        <w:ind w:firstLineChars="200" w:firstLine="568"/>
        <w:rPr>
          <w:rFonts w:ascii="方正黑体_GBK" w:eastAsia="方正黑体_GBK" w:hAnsi="仿宋_GB2312" w:cs="仿宋_GB2312"/>
          <w:bCs/>
          <w:color w:val="000000"/>
          <w:spacing w:val="2"/>
          <w:kern w:val="0"/>
          <w:sz w:val="28"/>
          <w:szCs w:val="28"/>
        </w:rPr>
      </w:pPr>
      <w:r w:rsidRPr="006E2333">
        <w:rPr>
          <w:rFonts w:ascii="方正黑体_GBK" w:eastAsia="方正黑体_GBK" w:hAnsi="仿宋_GB2312" w:cs="仿宋_GB2312" w:hint="eastAsia"/>
          <w:bCs/>
          <w:color w:val="000000"/>
          <w:spacing w:val="2"/>
          <w:kern w:val="0"/>
          <w:sz w:val="28"/>
          <w:szCs w:val="28"/>
        </w:rPr>
        <w:t>八、其他</w:t>
      </w:r>
    </w:p>
    <w:p w:rsidR="004D0BDD" w:rsidRDefault="00FE730D" w:rsidP="00FE730D">
      <w:pPr>
        <w:ind w:firstLineChars="200" w:firstLine="568"/>
      </w:pPr>
      <w:r w:rsidRPr="006E2333">
        <w:rPr>
          <w:rFonts w:ascii="方正仿宋_GBK" w:eastAsia="方正仿宋_GBK" w:hAnsi="仿宋_GB2312" w:cs="仿宋_GB2312" w:hint="eastAsia"/>
          <w:color w:val="000000"/>
          <w:spacing w:val="2"/>
          <w:kern w:val="0"/>
          <w:sz w:val="28"/>
          <w:szCs w:val="28"/>
        </w:rPr>
        <w:t>本办法自发布之日起执行，由人事处负责解释。</w:t>
      </w:r>
    </w:p>
    <w:sectPr w:rsidR="004D0BDD" w:rsidSect="004D0B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E730D"/>
    <w:rsid w:val="00242ADC"/>
    <w:rsid w:val="004D0BDD"/>
    <w:rsid w:val="00856398"/>
    <w:rsid w:val="00AC2D07"/>
    <w:rsid w:val="00BD120D"/>
    <w:rsid w:val="00FE73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30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D120D"/>
    <w:rPr>
      <w:b/>
      <w:bCs/>
    </w:rPr>
  </w:style>
  <w:style w:type="paragraph" w:customStyle="1" w:styleId="Default">
    <w:name w:val="Default"/>
    <w:qFormat/>
    <w:rsid w:val="00FE730D"/>
    <w:pPr>
      <w:widowControl w:val="0"/>
      <w:autoSpaceDE w:val="0"/>
      <w:autoSpaceDN w:val="0"/>
      <w:adjustRightInd w:val="0"/>
    </w:pPr>
    <w:rPr>
      <w:rFonts w:ascii="方正小标宋_GBK" w:eastAsia="方正小标宋_GBK" w:hAnsi="Calibri" w:cs="方正小标宋_GBK"/>
      <w:color w:val="000000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235</Words>
  <Characters>1343</Characters>
  <Application>Microsoft Office Word</Application>
  <DocSecurity>0</DocSecurity>
  <Lines>11</Lines>
  <Paragraphs>3</Paragraphs>
  <ScaleCrop>false</ScaleCrop>
  <Company/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孙冰</dc:creator>
  <cp:lastModifiedBy>孙冰</cp:lastModifiedBy>
  <cp:revision>1</cp:revision>
  <dcterms:created xsi:type="dcterms:W3CDTF">2022-08-23T02:03:00Z</dcterms:created>
  <dcterms:modified xsi:type="dcterms:W3CDTF">2022-08-23T02:04:00Z</dcterms:modified>
</cp:coreProperties>
</file>