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巢湖学院20</w:t>
      </w:r>
      <w:r>
        <w:rPr>
          <w:rFonts w:asciiTheme="majorEastAsia" w:hAnsiTheme="majorEastAsia" w:eastAsiaTheme="majorEastAsia"/>
          <w:b/>
          <w:sz w:val="36"/>
          <w:szCs w:val="36"/>
        </w:rPr>
        <w:t>2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届毕业生成绩清查情况登记表</w:t>
      </w:r>
    </w:p>
    <w:p>
      <w:pPr>
        <w:rPr>
          <w:b/>
        </w:rPr>
      </w:pPr>
      <w:r>
        <w:rPr>
          <w:rFonts w:hint="eastAsia"/>
          <w:b/>
          <w:sz w:val="24"/>
          <w:szCs w:val="24"/>
        </w:rPr>
        <w:t>学院：                                          填报人：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30"/>
        <w:gridCol w:w="1580"/>
        <w:gridCol w:w="1340"/>
        <w:gridCol w:w="1360"/>
        <w:gridCol w:w="1840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b/>
                <w:bCs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b/>
                <w:bCs/>
                <w:color w:val="080808"/>
                <w:sz w:val="21"/>
                <w:szCs w:val="21"/>
              </w:rPr>
              <w:t>序号</w:t>
            </w: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b/>
                <w:bCs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b/>
                <w:bCs/>
                <w:color w:val="080808"/>
                <w:sz w:val="21"/>
                <w:szCs w:val="21"/>
              </w:rPr>
              <w:t>姓名</w:t>
            </w: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b/>
                <w:bCs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b/>
                <w:bCs/>
                <w:color w:val="080808"/>
                <w:sz w:val="21"/>
                <w:szCs w:val="21"/>
              </w:rPr>
              <w:t>专业</w:t>
            </w: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b/>
                <w:bCs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b/>
                <w:bCs/>
                <w:color w:val="080808"/>
                <w:sz w:val="21"/>
                <w:szCs w:val="21"/>
              </w:rPr>
              <w:t>班级</w:t>
            </w: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b/>
                <w:bCs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b/>
                <w:bCs/>
                <w:color w:val="080808"/>
                <w:sz w:val="21"/>
                <w:szCs w:val="21"/>
              </w:rPr>
              <w:t>课程名称</w:t>
            </w: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b/>
                <w:bCs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b/>
                <w:bCs/>
                <w:color w:val="080808"/>
                <w:sz w:val="21"/>
                <w:szCs w:val="21"/>
              </w:rPr>
              <w:t>存在问题及原因</w:t>
            </w: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b/>
                <w:bCs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b/>
                <w:bCs/>
                <w:color w:val="080808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pStyle w:val="2"/>
              <w:spacing w:before="0" w:beforeAutospacing="0" w:after="0" w:afterAutospacing="0" w:line="440" w:lineRule="exact"/>
              <w:rPr>
                <w:rFonts w:cs="Segoe UI"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color w:val="080808"/>
                <w:sz w:val="21"/>
                <w:szCs w:val="21"/>
              </w:rPr>
              <w:t xml:space="preserve">学院审核：                              </w:t>
            </w:r>
          </w:p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color w:val="080808"/>
                <w:sz w:val="21"/>
                <w:szCs w:val="21"/>
              </w:rPr>
              <w:t xml:space="preserve">                                      签字：（盖章）</w:t>
            </w:r>
          </w:p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  <w:r>
              <w:rPr>
                <w:rFonts w:hint="eastAsia" w:cs="Segoe UI"/>
                <w:color w:val="080808"/>
                <w:sz w:val="21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pStyle w:val="2"/>
              <w:spacing w:before="0" w:beforeAutospacing="0" w:after="0" w:afterAutospacing="0" w:line="440" w:lineRule="exact"/>
              <w:jc w:val="both"/>
              <w:rPr>
                <w:rFonts w:cs="Segoe UI"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color w:val="080808"/>
                <w:sz w:val="21"/>
                <w:szCs w:val="21"/>
              </w:rPr>
              <w:t>教务处审核：</w:t>
            </w:r>
          </w:p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color w:val="080808"/>
                <w:sz w:val="21"/>
                <w:szCs w:val="21"/>
              </w:rPr>
              <w:t xml:space="preserve">                                    签字：（盖章）</w:t>
            </w:r>
          </w:p>
          <w:p>
            <w:pPr>
              <w:pStyle w:val="2"/>
              <w:spacing w:before="0" w:beforeAutospacing="0" w:after="0" w:afterAutospacing="0" w:line="440" w:lineRule="exact"/>
              <w:jc w:val="both"/>
              <w:rPr>
                <w:rFonts w:cs="Segoe UI"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color w:val="080808"/>
                <w:sz w:val="21"/>
                <w:szCs w:val="21"/>
              </w:rPr>
              <w:t xml:space="preserve">                                                     年   月   日</w:t>
            </w:r>
          </w:p>
        </w:tc>
      </w:tr>
    </w:tbl>
    <w:p>
      <w:r>
        <w:rPr>
          <w:rFonts w:hint="eastAsia" w:asciiTheme="minorEastAsia" w:hAnsiTheme="minorEastAsia"/>
          <w:sz w:val="24"/>
          <w:szCs w:val="24"/>
        </w:rPr>
        <w:t>注：1.对问题进行梳理，分类填报；2.证明或支撑材料附后；3.可以根据实际对本表进行调整，或附明细表</w:t>
      </w:r>
      <w:r>
        <w:rPr>
          <w:rFonts w:hint="eastAsi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D60E3"/>
    <w:rsid w:val="4314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2021-04-07T02:30:47Z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F0BBA3DDED2A4F5687E28C94C7DE4087</vt:lpwstr>
  </property>
</Properties>
</file>